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ECF" w14:textId="0D2BF47D" w:rsidR="00191C72" w:rsidRPr="00C027B6" w:rsidRDefault="00191C72" w:rsidP="00191C72">
      <w:pPr>
        <w:pStyle w:val="NoSpacing"/>
        <w:jc w:val="center"/>
        <w:rPr>
          <w:rFonts w:cstheme="minorHAnsi"/>
          <w:b/>
          <w:sz w:val="28"/>
          <w:szCs w:val="28"/>
        </w:rPr>
      </w:pPr>
      <w:r w:rsidRPr="00C027B6">
        <w:rPr>
          <w:rFonts w:cstheme="minorHAnsi"/>
          <w:b/>
          <w:sz w:val="28"/>
          <w:szCs w:val="28"/>
        </w:rPr>
        <w:t xml:space="preserve">BOARD MEETING </w:t>
      </w:r>
      <w:r w:rsidR="00CF72B6">
        <w:rPr>
          <w:rFonts w:cstheme="minorHAnsi"/>
          <w:b/>
          <w:sz w:val="28"/>
          <w:szCs w:val="28"/>
        </w:rPr>
        <w:t>MINUTES</w:t>
      </w:r>
    </w:p>
    <w:p w14:paraId="6273FE4D" w14:textId="14951338" w:rsidR="00585C95" w:rsidRPr="00C027B6" w:rsidRDefault="00191C72" w:rsidP="00191C72">
      <w:pPr>
        <w:pStyle w:val="NoSpacing"/>
        <w:jc w:val="center"/>
        <w:rPr>
          <w:rFonts w:cstheme="minorHAnsi"/>
          <w:b/>
          <w:sz w:val="28"/>
          <w:szCs w:val="28"/>
        </w:rPr>
      </w:pPr>
      <w:r w:rsidRPr="00C027B6">
        <w:rPr>
          <w:rFonts w:cstheme="minorHAnsi"/>
          <w:b/>
          <w:sz w:val="28"/>
          <w:szCs w:val="28"/>
        </w:rPr>
        <w:t xml:space="preserve">Wednesday, </w:t>
      </w:r>
      <w:r w:rsidR="008C49AA">
        <w:rPr>
          <w:rFonts w:cstheme="minorHAnsi"/>
          <w:b/>
          <w:sz w:val="28"/>
          <w:szCs w:val="28"/>
        </w:rPr>
        <w:t>Nov</w:t>
      </w:r>
      <w:r w:rsidR="00BC4BBA">
        <w:rPr>
          <w:rFonts w:cstheme="minorHAnsi"/>
          <w:b/>
          <w:sz w:val="28"/>
          <w:szCs w:val="28"/>
        </w:rPr>
        <w:t>ember 2</w:t>
      </w:r>
      <w:r w:rsidR="008C49AA">
        <w:rPr>
          <w:rFonts w:cstheme="minorHAnsi"/>
          <w:b/>
          <w:sz w:val="28"/>
          <w:szCs w:val="28"/>
        </w:rPr>
        <w:t>4</w:t>
      </w:r>
      <w:r w:rsidRPr="00C027B6">
        <w:rPr>
          <w:rFonts w:cstheme="minorHAnsi"/>
          <w:b/>
          <w:sz w:val="28"/>
          <w:szCs w:val="28"/>
        </w:rPr>
        <w:t>, 202</w:t>
      </w:r>
      <w:r w:rsidR="00585C95" w:rsidRPr="00C027B6">
        <w:rPr>
          <w:rFonts w:cstheme="minorHAnsi"/>
          <w:b/>
          <w:sz w:val="28"/>
          <w:szCs w:val="28"/>
        </w:rPr>
        <w:t>1</w:t>
      </w:r>
    </w:p>
    <w:p w14:paraId="4BE804FD" w14:textId="17A82395" w:rsidR="00CB05DD" w:rsidRPr="00CB05DD" w:rsidRDefault="00191C72" w:rsidP="006F0702">
      <w:pPr>
        <w:pStyle w:val="NoSpacing"/>
        <w:jc w:val="center"/>
        <w:rPr>
          <w:rFonts w:cstheme="minorHAnsi"/>
          <w:b/>
          <w:sz w:val="28"/>
          <w:szCs w:val="28"/>
        </w:rPr>
      </w:pPr>
      <w:r w:rsidRPr="00C027B6">
        <w:rPr>
          <w:rFonts w:cstheme="minorHAnsi"/>
          <w:b/>
          <w:sz w:val="28"/>
          <w:szCs w:val="28"/>
        </w:rPr>
        <w:t xml:space="preserve"> 5:30 pm via ZOOM </w:t>
      </w:r>
    </w:p>
    <w:p w14:paraId="09A60EF7" w14:textId="77777777" w:rsidR="00191C72" w:rsidRPr="00E817EE" w:rsidRDefault="00191C72" w:rsidP="00191C72">
      <w:pPr>
        <w:pStyle w:val="NoSpacing"/>
        <w:jc w:val="center"/>
        <w:rPr>
          <w:rFonts w:cstheme="minorHAnsi"/>
          <w:sz w:val="22"/>
          <w:szCs w:val="22"/>
        </w:rPr>
      </w:pPr>
    </w:p>
    <w:tbl>
      <w:tblPr>
        <w:tblStyle w:val="TableGrid"/>
        <w:tblW w:w="0" w:type="auto"/>
        <w:tblLook w:val="04A0" w:firstRow="1" w:lastRow="0" w:firstColumn="1" w:lastColumn="0" w:noHBand="0" w:noVBand="1"/>
      </w:tblPr>
      <w:tblGrid>
        <w:gridCol w:w="4316"/>
        <w:gridCol w:w="1491"/>
        <w:gridCol w:w="1276"/>
      </w:tblGrid>
      <w:tr w:rsidR="00191C72" w:rsidRPr="00E817EE" w14:paraId="6354791E" w14:textId="77777777" w:rsidTr="00C027B6">
        <w:tc>
          <w:tcPr>
            <w:tcW w:w="4316" w:type="dxa"/>
          </w:tcPr>
          <w:p w14:paraId="4298DA52"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Name</w:t>
            </w:r>
          </w:p>
        </w:tc>
        <w:tc>
          <w:tcPr>
            <w:tcW w:w="1491" w:type="dxa"/>
          </w:tcPr>
          <w:p w14:paraId="7CFC454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Present</w:t>
            </w:r>
          </w:p>
        </w:tc>
        <w:tc>
          <w:tcPr>
            <w:tcW w:w="1276" w:type="dxa"/>
          </w:tcPr>
          <w:p w14:paraId="74FB2F5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Regrets</w:t>
            </w:r>
          </w:p>
        </w:tc>
      </w:tr>
      <w:tr w:rsidR="00191C72" w:rsidRPr="00C027B6" w14:paraId="7D581E74" w14:textId="77777777" w:rsidTr="00C027B6">
        <w:tc>
          <w:tcPr>
            <w:tcW w:w="4316" w:type="dxa"/>
          </w:tcPr>
          <w:p w14:paraId="2DD778BF"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James Andrew (Treasurer)</w:t>
            </w:r>
          </w:p>
        </w:tc>
        <w:tc>
          <w:tcPr>
            <w:tcW w:w="1491" w:type="dxa"/>
          </w:tcPr>
          <w:p w14:paraId="3E4009A9" w14:textId="29F97409" w:rsidR="00191C72"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9BF5CCE"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84C7133" w14:textId="77777777" w:rsidTr="00C027B6">
        <w:tc>
          <w:tcPr>
            <w:tcW w:w="4316" w:type="dxa"/>
          </w:tcPr>
          <w:p w14:paraId="38953D41"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Brent Bentham</w:t>
            </w:r>
          </w:p>
        </w:tc>
        <w:tc>
          <w:tcPr>
            <w:tcW w:w="1491" w:type="dxa"/>
          </w:tcPr>
          <w:p w14:paraId="505BBCDB" w14:textId="61E551F0" w:rsidR="00191C72"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6A68FA05"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9870C28" w14:textId="77777777" w:rsidTr="00C027B6">
        <w:tc>
          <w:tcPr>
            <w:tcW w:w="4316" w:type="dxa"/>
          </w:tcPr>
          <w:p w14:paraId="079F9423"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Mary Burnett (Vice Chair)</w:t>
            </w:r>
          </w:p>
        </w:tc>
        <w:tc>
          <w:tcPr>
            <w:tcW w:w="1491" w:type="dxa"/>
          </w:tcPr>
          <w:p w14:paraId="1002B7B1" w14:textId="358547C5" w:rsidR="00191C72"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34DC4E3" w14:textId="77777777" w:rsidR="00191C72" w:rsidRPr="00C027B6" w:rsidRDefault="00191C72" w:rsidP="00AA1AA6">
            <w:pPr>
              <w:pStyle w:val="NoSpacing"/>
              <w:jc w:val="center"/>
              <w:rPr>
                <w:rFonts w:asciiTheme="minorHAnsi" w:hAnsiTheme="minorHAnsi" w:cstheme="minorHAnsi"/>
                <w:szCs w:val="24"/>
              </w:rPr>
            </w:pPr>
          </w:p>
        </w:tc>
      </w:tr>
      <w:tr w:rsidR="00B44C05" w:rsidRPr="00C027B6" w14:paraId="777189A8" w14:textId="77777777" w:rsidTr="00C027B6">
        <w:tc>
          <w:tcPr>
            <w:tcW w:w="4316" w:type="dxa"/>
          </w:tcPr>
          <w:p w14:paraId="7F12F27C" w14:textId="078FA055"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Kudzie Chasosa</w:t>
            </w:r>
          </w:p>
        </w:tc>
        <w:tc>
          <w:tcPr>
            <w:tcW w:w="1491" w:type="dxa"/>
          </w:tcPr>
          <w:p w14:paraId="14ED7B48" w14:textId="76F37F52" w:rsidR="00B44C05"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59F32EC" w14:textId="77777777" w:rsidR="00B44C05" w:rsidRPr="00C027B6" w:rsidRDefault="00B44C05" w:rsidP="00AA1AA6">
            <w:pPr>
              <w:pStyle w:val="NoSpacing"/>
              <w:jc w:val="center"/>
              <w:rPr>
                <w:rFonts w:asciiTheme="minorHAnsi" w:hAnsiTheme="minorHAnsi" w:cstheme="minorHAnsi"/>
                <w:szCs w:val="24"/>
              </w:rPr>
            </w:pPr>
          </w:p>
        </w:tc>
      </w:tr>
      <w:tr w:rsidR="00B44C05" w:rsidRPr="00C027B6" w14:paraId="1AC450F3" w14:textId="77777777" w:rsidTr="00C027B6">
        <w:tc>
          <w:tcPr>
            <w:tcW w:w="4316" w:type="dxa"/>
          </w:tcPr>
          <w:p w14:paraId="55083D91" w14:textId="67087F1E"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Valerie Kerr</w:t>
            </w:r>
          </w:p>
        </w:tc>
        <w:tc>
          <w:tcPr>
            <w:tcW w:w="1491" w:type="dxa"/>
          </w:tcPr>
          <w:p w14:paraId="382ECFB9" w14:textId="77777777" w:rsidR="00B44C05" w:rsidRPr="00C027B6" w:rsidRDefault="00B44C05" w:rsidP="00AA1AA6">
            <w:pPr>
              <w:pStyle w:val="NoSpacing"/>
              <w:rPr>
                <w:rFonts w:asciiTheme="minorHAnsi" w:hAnsiTheme="minorHAnsi" w:cstheme="minorHAnsi"/>
                <w:szCs w:val="24"/>
              </w:rPr>
            </w:pPr>
          </w:p>
        </w:tc>
        <w:tc>
          <w:tcPr>
            <w:tcW w:w="1276" w:type="dxa"/>
          </w:tcPr>
          <w:p w14:paraId="76E3C332" w14:textId="440C6131" w:rsidR="00B44C05" w:rsidRPr="00C027B6" w:rsidRDefault="00A9379E"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191C72" w:rsidRPr="00C027B6" w14:paraId="413585FE" w14:textId="77777777" w:rsidTr="00C027B6">
        <w:tc>
          <w:tcPr>
            <w:tcW w:w="4316" w:type="dxa"/>
          </w:tcPr>
          <w:p w14:paraId="7CEA569C"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Christine Moon</w:t>
            </w:r>
          </w:p>
        </w:tc>
        <w:tc>
          <w:tcPr>
            <w:tcW w:w="1491" w:type="dxa"/>
          </w:tcPr>
          <w:p w14:paraId="45099715" w14:textId="551F1367" w:rsidR="00191C72"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1BF5D69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0D31BF0B" w14:textId="77777777" w:rsidTr="00C027B6">
        <w:tc>
          <w:tcPr>
            <w:tcW w:w="4316" w:type="dxa"/>
          </w:tcPr>
          <w:p w14:paraId="3D622AC7"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Bill Mous</w:t>
            </w:r>
          </w:p>
        </w:tc>
        <w:tc>
          <w:tcPr>
            <w:tcW w:w="1491" w:type="dxa"/>
          </w:tcPr>
          <w:p w14:paraId="7A0FF566" w14:textId="24383128" w:rsidR="00191C72"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146337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4CC5D98" w14:textId="77777777" w:rsidTr="00C027B6">
        <w:tc>
          <w:tcPr>
            <w:tcW w:w="4316" w:type="dxa"/>
          </w:tcPr>
          <w:p w14:paraId="0411FCA6"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David Savage (Chair)</w:t>
            </w:r>
          </w:p>
        </w:tc>
        <w:tc>
          <w:tcPr>
            <w:tcW w:w="1491" w:type="dxa"/>
          </w:tcPr>
          <w:p w14:paraId="411618BA" w14:textId="1AC2A419" w:rsidR="00191C72"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7BF668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5CF9CA4" w14:textId="77777777" w:rsidTr="00C027B6">
        <w:tc>
          <w:tcPr>
            <w:tcW w:w="4316" w:type="dxa"/>
          </w:tcPr>
          <w:p w14:paraId="3F2F7E4A"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Lil Scime</w:t>
            </w:r>
          </w:p>
        </w:tc>
        <w:tc>
          <w:tcPr>
            <w:tcW w:w="1491" w:type="dxa"/>
          </w:tcPr>
          <w:p w14:paraId="1C0CB035" w14:textId="77777777" w:rsidR="00191C72" w:rsidRPr="00C027B6" w:rsidRDefault="00191C72" w:rsidP="00AA1AA6">
            <w:pPr>
              <w:pStyle w:val="NoSpacing"/>
              <w:rPr>
                <w:rFonts w:asciiTheme="minorHAnsi" w:hAnsiTheme="minorHAnsi" w:cstheme="minorHAnsi"/>
                <w:szCs w:val="24"/>
              </w:rPr>
            </w:pPr>
          </w:p>
        </w:tc>
        <w:tc>
          <w:tcPr>
            <w:tcW w:w="1276" w:type="dxa"/>
          </w:tcPr>
          <w:p w14:paraId="2DD09422" w14:textId="55269419" w:rsidR="00191C72" w:rsidRPr="00C027B6" w:rsidRDefault="00A9379E"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191C72" w:rsidRPr="00C027B6" w14:paraId="4396E2F3" w14:textId="77777777" w:rsidTr="00C027B6">
        <w:tc>
          <w:tcPr>
            <w:tcW w:w="4316" w:type="dxa"/>
          </w:tcPr>
          <w:p w14:paraId="78B91392"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John Watts</w:t>
            </w:r>
          </w:p>
        </w:tc>
        <w:tc>
          <w:tcPr>
            <w:tcW w:w="1491" w:type="dxa"/>
          </w:tcPr>
          <w:p w14:paraId="6F30B9A1" w14:textId="381E2162" w:rsidR="00191C72"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B4E3D6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0516F8C" w14:textId="77777777" w:rsidTr="00C027B6">
        <w:tc>
          <w:tcPr>
            <w:tcW w:w="4316" w:type="dxa"/>
          </w:tcPr>
          <w:p w14:paraId="0E8D5D2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Elizabeth Wensley</w:t>
            </w:r>
          </w:p>
        </w:tc>
        <w:tc>
          <w:tcPr>
            <w:tcW w:w="1491" w:type="dxa"/>
          </w:tcPr>
          <w:p w14:paraId="603B1840" w14:textId="76685B01" w:rsidR="00191C72"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61E37D9"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8C85FDE" w14:textId="77777777" w:rsidTr="00C027B6">
        <w:tc>
          <w:tcPr>
            <w:tcW w:w="4316" w:type="dxa"/>
          </w:tcPr>
          <w:p w14:paraId="2F31476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Renée Wetselaar (Executive Director)</w:t>
            </w:r>
          </w:p>
        </w:tc>
        <w:tc>
          <w:tcPr>
            <w:tcW w:w="1491" w:type="dxa"/>
          </w:tcPr>
          <w:p w14:paraId="108CB8FF" w14:textId="1C783D10" w:rsidR="00191C72" w:rsidRPr="00C027B6" w:rsidRDefault="00A9379E"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1A1D72C"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7BA6F93" w14:textId="77777777" w:rsidTr="00C027B6">
        <w:tc>
          <w:tcPr>
            <w:tcW w:w="4316" w:type="dxa"/>
          </w:tcPr>
          <w:p w14:paraId="7A1299EB"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Bishop Susan Bell (Ex-officio)</w:t>
            </w:r>
          </w:p>
        </w:tc>
        <w:tc>
          <w:tcPr>
            <w:tcW w:w="1491" w:type="dxa"/>
          </w:tcPr>
          <w:p w14:paraId="36A7C29C" w14:textId="77777777" w:rsidR="00191C72" w:rsidRPr="00C027B6" w:rsidRDefault="00191C72" w:rsidP="00AA1AA6">
            <w:pPr>
              <w:pStyle w:val="NoSpacing"/>
              <w:rPr>
                <w:rFonts w:asciiTheme="minorHAnsi" w:hAnsiTheme="minorHAnsi" w:cstheme="minorHAnsi"/>
                <w:szCs w:val="24"/>
              </w:rPr>
            </w:pPr>
          </w:p>
        </w:tc>
        <w:tc>
          <w:tcPr>
            <w:tcW w:w="1276" w:type="dxa"/>
          </w:tcPr>
          <w:p w14:paraId="5CE1A66C" w14:textId="77777777" w:rsidR="00191C72" w:rsidRPr="00C027B6" w:rsidRDefault="00191C72" w:rsidP="00AA1AA6">
            <w:pPr>
              <w:pStyle w:val="NoSpacing"/>
              <w:jc w:val="center"/>
              <w:rPr>
                <w:rFonts w:asciiTheme="minorHAnsi" w:hAnsiTheme="minorHAnsi" w:cstheme="minorHAnsi"/>
                <w:szCs w:val="24"/>
              </w:rPr>
            </w:pPr>
          </w:p>
        </w:tc>
      </w:tr>
      <w:tr w:rsidR="00FE6CF0" w:rsidRPr="00C027B6" w14:paraId="3C934493" w14:textId="77777777" w:rsidTr="00C027B6">
        <w:tc>
          <w:tcPr>
            <w:tcW w:w="4316" w:type="dxa"/>
          </w:tcPr>
          <w:p w14:paraId="72CF5D9F" w14:textId="0C880769" w:rsidR="00FE6CF0" w:rsidRPr="005E575C" w:rsidRDefault="00421428" w:rsidP="00AA1AA6">
            <w:pPr>
              <w:pStyle w:val="NoSpacing"/>
              <w:rPr>
                <w:rFonts w:asciiTheme="minorHAnsi" w:hAnsiTheme="minorHAnsi" w:cstheme="minorHAnsi"/>
                <w:szCs w:val="24"/>
              </w:rPr>
            </w:pPr>
            <w:r>
              <w:rPr>
                <w:rFonts w:asciiTheme="minorHAnsi" w:hAnsiTheme="minorHAnsi" w:cstheme="minorHAnsi"/>
                <w:szCs w:val="24"/>
              </w:rPr>
              <w:t>Daljit Garry, Consultant</w:t>
            </w:r>
          </w:p>
        </w:tc>
        <w:tc>
          <w:tcPr>
            <w:tcW w:w="1491" w:type="dxa"/>
          </w:tcPr>
          <w:p w14:paraId="18478A89" w14:textId="77777777" w:rsidR="00FE6CF0" w:rsidRPr="00C027B6" w:rsidRDefault="00FE6CF0" w:rsidP="00AA1AA6">
            <w:pPr>
              <w:pStyle w:val="NoSpacing"/>
              <w:rPr>
                <w:rFonts w:cstheme="minorHAnsi"/>
                <w:szCs w:val="24"/>
              </w:rPr>
            </w:pPr>
          </w:p>
        </w:tc>
        <w:tc>
          <w:tcPr>
            <w:tcW w:w="1276" w:type="dxa"/>
          </w:tcPr>
          <w:p w14:paraId="0B9A614C" w14:textId="77777777" w:rsidR="00FE6CF0" w:rsidRPr="00C027B6" w:rsidRDefault="00FE6CF0" w:rsidP="00AA1AA6">
            <w:pPr>
              <w:pStyle w:val="NoSpacing"/>
              <w:jc w:val="center"/>
              <w:rPr>
                <w:rFonts w:cstheme="minorHAnsi"/>
                <w:szCs w:val="24"/>
              </w:rPr>
            </w:pPr>
          </w:p>
        </w:tc>
      </w:tr>
    </w:tbl>
    <w:p w14:paraId="26573B49" w14:textId="77777777" w:rsidR="00191C72" w:rsidRPr="00C027B6" w:rsidRDefault="00191C72" w:rsidP="00191C72">
      <w:pPr>
        <w:pStyle w:val="NoSpacing"/>
        <w:rPr>
          <w:rFonts w:cstheme="minorHAnsi"/>
          <w:szCs w:val="24"/>
        </w:rPr>
      </w:pPr>
    </w:p>
    <w:p w14:paraId="600B2CEB" w14:textId="27C71A79" w:rsidR="003A4EAE" w:rsidRDefault="003A4EAE" w:rsidP="00191C72">
      <w:pPr>
        <w:pStyle w:val="NoSpacing"/>
        <w:rPr>
          <w:rFonts w:cstheme="minorHAnsi"/>
          <w:sz w:val="22"/>
          <w:szCs w:val="22"/>
        </w:rPr>
      </w:pPr>
    </w:p>
    <w:p w14:paraId="1C4F6B67" w14:textId="77777777" w:rsidR="003A4EAE" w:rsidRPr="00E817EE" w:rsidRDefault="003A4EAE" w:rsidP="00191C72">
      <w:pPr>
        <w:pStyle w:val="NoSpacing"/>
        <w:rPr>
          <w:rFonts w:cstheme="minorHAnsi"/>
          <w:sz w:val="22"/>
          <w:szCs w:val="22"/>
        </w:rPr>
      </w:pPr>
    </w:p>
    <w:tbl>
      <w:tblPr>
        <w:tblStyle w:val="TableGrid"/>
        <w:tblW w:w="0" w:type="auto"/>
        <w:tblLook w:val="04A0" w:firstRow="1" w:lastRow="0" w:firstColumn="1" w:lastColumn="0" w:noHBand="0" w:noVBand="1"/>
      </w:tblPr>
      <w:tblGrid>
        <w:gridCol w:w="2725"/>
        <w:gridCol w:w="2759"/>
        <w:gridCol w:w="5041"/>
        <w:gridCol w:w="2425"/>
      </w:tblGrid>
      <w:tr w:rsidR="004E1E2E" w:rsidRPr="00AD43C4" w14:paraId="05C72984" w14:textId="77777777" w:rsidTr="00B97B93">
        <w:trPr>
          <w:trHeight w:val="485"/>
        </w:trPr>
        <w:tc>
          <w:tcPr>
            <w:tcW w:w="0" w:type="auto"/>
          </w:tcPr>
          <w:p w14:paraId="7DDE9664"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Item</w:t>
            </w:r>
          </w:p>
        </w:tc>
        <w:tc>
          <w:tcPr>
            <w:tcW w:w="2759" w:type="dxa"/>
          </w:tcPr>
          <w:p w14:paraId="5F3C7C8D" w14:textId="3E44DF52"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Chair/Responsibility</w:t>
            </w:r>
          </w:p>
        </w:tc>
        <w:tc>
          <w:tcPr>
            <w:tcW w:w="5041" w:type="dxa"/>
          </w:tcPr>
          <w:p w14:paraId="2E8321BD"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Discussion</w:t>
            </w:r>
          </w:p>
        </w:tc>
        <w:tc>
          <w:tcPr>
            <w:tcW w:w="2425" w:type="dxa"/>
          </w:tcPr>
          <w:p w14:paraId="77B21471"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Motion/Action</w:t>
            </w:r>
          </w:p>
        </w:tc>
      </w:tr>
      <w:tr w:rsidR="004E1E2E" w:rsidRPr="00AD43C4" w14:paraId="1A4DE196" w14:textId="77777777" w:rsidTr="00B97B93">
        <w:trPr>
          <w:trHeight w:val="920"/>
        </w:trPr>
        <w:tc>
          <w:tcPr>
            <w:tcW w:w="0" w:type="auto"/>
          </w:tcPr>
          <w:p w14:paraId="4490672C"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Welcome</w:t>
            </w:r>
          </w:p>
        </w:tc>
        <w:tc>
          <w:tcPr>
            <w:tcW w:w="2759" w:type="dxa"/>
          </w:tcPr>
          <w:p w14:paraId="72D2E1FE" w14:textId="4B5A09BB"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5041" w:type="dxa"/>
          </w:tcPr>
          <w:p w14:paraId="1F34B367" w14:textId="77777777"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Welcome</w:t>
            </w:r>
          </w:p>
        </w:tc>
        <w:tc>
          <w:tcPr>
            <w:tcW w:w="2425" w:type="dxa"/>
          </w:tcPr>
          <w:p w14:paraId="43D34013" w14:textId="77777777" w:rsidR="004E1E2E" w:rsidRPr="00AD43C4" w:rsidRDefault="004E1E2E" w:rsidP="00AA1AA6">
            <w:pPr>
              <w:rPr>
                <w:rFonts w:asciiTheme="minorHAnsi" w:hAnsiTheme="minorHAnsi" w:cstheme="minorHAnsi"/>
                <w:szCs w:val="24"/>
              </w:rPr>
            </w:pPr>
          </w:p>
        </w:tc>
      </w:tr>
      <w:tr w:rsidR="004E1E2E" w:rsidRPr="00AD43C4" w14:paraId="6D735D53" w14:textId="77777777" w:rsidTr="00B97B93">
        <w:trPr>
          <w:trHeight w:val="920"/>
        </w:trPr>
        <w:tc>
          <w:tcPr>
            <w:tcW w:w="0" w:type="auto"/>
          </w:tcPr>
          <w:p w14:paraId="38D3F250"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Land Acknowledgment </w:t>
            </w:r>
          </w:p>
        </w:tc>
        <w:tc>
          <w:tcPr>
            <w:tcW w:w="2759" w:type="dxa"/>
          </w:tcPr>
          <w:p w14:paraId="3603B118" w14:textId="4F4285B8" w:rsidR="004E1E2E" w:rsidRPr="00AD43C4" w:rsidRDefault="00FE049C" w:rsidP="00AA1AA6">
            <w:pPr>
              <w:rPr>
                <w:rFonts w:asciiTheme="minorHAnsi" w:hAnsiTheme="minorHAnsi" w:cstheme="minorHAnsi"/>
                <w:szCs w:val="24"/>
              </w:rPr>
            </w:pPr>
            <w:r>
              <w:rPr>
                <w:rFonts w:asciiTheme="minorHAnsi" w:hAnsiTheme="minorHAnsi" w:cstheme="minorHAnsi"/>
                <w:szCs w:val="24"/>
              </w:rPr>
              <w:t>Brent Bentham</w:t>
            </w:r>
          </w:p>
        </w:tc>
        <w:tc>
          <w:tcPr>
            <w:tcW w:w="5041" w:type="dxa"/>
          </w:tcPr>
          <w:p w14:paraId="46ADAAE1" w14:textId="7958AEE4" w:rsidR="004E1E2E" w:rsidRPr="00AD43C4" w:rsidRDefault="000E4187" w:rsidP="00AA1AA6">
            <w:pPr>
              <w:rPr>
                <w:rFonts w:asciiTheme="minorHAnsi" w:hAnsiTheme="minorHAnsi" w:cstheme="minorHAnsi"/>
                <w:szCs w:val="24"/>
              </w:rPr>
            </w:pPr>
            <w:r>
              <w:rPr>
                <w:rFonts w:asciiTheme="minorHAnsi" w:hAnsiTheme="minorHAnsi" w:cstheme="minorHAnsi"/>
                <w:szCs w:val="24"/>
              </w:rPr>
              <w:t xml:space="preserve">Brent led us in a land acknowledgement. </w:t>
            </w:r>
          </w:p>
        </w:tc>
        <w:tc>
          <w:tcPr>
            <w:tcW w:w="2425" w:type="dxa"/>
          </w:tcPr>
          <w:p w14:paraId="0F814651" w14:textId="77777777" w:rsidR="004E1E2E" w:rsidRPr="00AD43C4" w:rsidRDefault="004E1E2E" w:rsidP="00AA1AA6">
            <w:pPr>
              <w:rPr>
                <w:rFonts w:asciiTheme="minorHAnsi" w:hAnsiTheme="minorHAnsi" w:cstheme="minorHAnsi"/>
                <w:szCs w:val="24"/>
              </w:rPr>
            </w:pPr>
          </w:p>
        </w:tc>
      </w:tr>
      <w:tr w:rsidR="00AB7E3D" w:rsidRPr="00AD43C4" w14:paraId="10C55F4C" w14:textId="77777777" w:rsidTr="00B97B93">
        <w:trPr>
          <w:trHeight w:val="920"/>
        </w:trPr>
        <w:tc>
          <w:tcPr>
            <w:tcW w:w="0" w:type="auto"/>
          </w:tcPr>
          <w:p w14:paraId="53B4A6DF" w14:textId="0B015631" w:rsidR="00AB7E3D" w:rsidRPr="00AD43C4" w:rsidRDefault="00EA146B"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Presentation</w:t>
            </w:r>
            <w:r>
              <w:rPr>
                <w:rFonts w:asciiTheme="minorHAnsi" w:hAnsiTheme="minorHAnsi" w:cstheme="minorHAnsi"/>
                <w:b/>
                <w:sz w:val="24"/>
                <w:szCs w:val="24"/>
              </w:rPr>
              <w:t xml:space="preserve">:  Merger Between St. Matthew’s </w:t>
            </w:r>
            <w:r>
              <w:rPr>
                <w:rFonts w:asciiTheme="minorHAnsi" w:hAnsiTheme="minorHAnsi" w:cstheme="minorHAnsi"/>
                <w:b/>
                <w:sz w:val="24"/>
                <w:szCs w:val="24"/>
              </w:rPr>
              <w:lastRenderedPageBreak/>
              <w:t>House and St. Peter’s Day Care</w:t>
            </w:r>
          </w:p>
        </w:tc>
        <w:tc>
          <w:tcPr>
            <w:tcW w:w="2759" w:type="dxa"/>
          </w:tcPr>
          <w:p w14:paraId="54728909" w14:textId="38492D09" w:rsidR="00AB7E3D" w:rsidRPr="00EA146B" w:rsidRDefault="00EA146B" w:rsidP="00AA1AA6">
            <w:pPr>
              <w:rPr>
                <w:rFonts w:asciiTheme="minorHAnsi" w:hAnsiTheme="minorHAnsi" w:cstheme="minorHAnsi"/>
                <w:szCs w:val="24"/>
              </w:rPr>
            </w:pPr>
            <w:r w:rsidRPr="00EA146B">
              <w:rPr>
                <w:rFonts w:asciiTheme="minorHAnsi" w:hAnsiTheme="minorHAnsi" w:cstheme="minorHAnsi"/>
                <w:szCs w:val="24"/>
              </w:rPr>
              <w:lastRenderedPageBreak/>
              <w:t xml:space="preserve">Daljit Garry </w:t>
            </w:r>
          </w:p>
        </w:tc>
        <w:tc>
          <w:tcPr>
            <w:tcW w:w="5041" w:type="dxa"/>
          </w:tcPr>
          <w:p w14:paraId="48FFF7CF" w14:textId="3DAFF0E6" w:rsidR="00AB7E3D" w:rsidRDefault="00E834A0" w:rsidP="00AA1AA6">
            <w:pPr>
              <w:rPr>
                <w:rFonts w:cstheme="minorHAnsi"/>
                <w:szCs w:val="24"/>
              </w:rPr>
            </w:pPr>
            <w:r>
              <w:rPr>
                <w:rFonts w:asciiTheme="minorHAnsi" w:hAnsiTheme="minorHAnsi" w:cstheme="minorHAnsi"/>
                <w:szCs w:val="24"/>
              </w:rPr>
              <w:t>Daljit presented an overview of the proposed merger (see attached).</w:t>
            </w:r>
            <w:r>
              <w:rPr>
                <w:rFonts w:asciiTheme="minorHAnsi" w:hAnsiTheme="minorHAnsi" w:cstheme="minorHAnsi"/>
                <w:szCs w:val="24"/>
              </w:rPr>
              <w:t xml:space="preserve"> This is the same </w:t>
            </w:r>
            <w:r>
              <w:rPr>
                <w:rFonts w:asciiTheme="minorHAnsi" w:hAnsiTheme="minorHAnsi" w:cstheme="minorHAnsi"/>
                <w:szCs w:val="24"/>
              </w:rPr>
              <w:lastRenderedPageBreak/>
              <w:t xml:space="preserve">presentation that was shared with the Finance Committee last week. </w:t>
            </w:r>
          </w:p>
        </w:tc>
        <w:tc>
          <w:tcPr>
            <w:tcW w:w="2425" w:type="dxa"/>
          </w:tcPr>
          <w:p w14:paraId="1ED29C5D" w14:textId="77777777" w:rsidR="00AB7E3D" w:rsidRPr="00AD43C4" w:rsidRDefault="00AB7E3D" w:rsidP="00AA1AA6">
            <w:pPr>
              <w:rPr>
                <w:rFonts w:cstheme="minorHAnsi"/>
                <w:szCs w:val="24"/>
              </w:rPr>
            </w:pPr>
          </w:p>
        </w:tc>
      </w:tr>
      <w:tr w:rsidR="004E1E2E" w:rsidRPr="00AD43C4" w14:paraId="742E003F" w14:textId="77777777" w:rsidTr="00B97B93">
        <w:trPr>
          <w:trHeight w:val="920"/>
        </w:trPr>
        <w:tc>
          <w:tcPr>
            <w:tcW w:w="0" w:type="auto"/>
          </w:tcPr>
          <w:p w14:paraId="7DD0396D"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Opening Prayer</w:t>
            </w:r>
          </w:p>
        </w:tc>
        <w:tc>
          <w:tcPr>
            <w:tcW w:w="2759" w:type="dxa"/>
          </w:tcPr>
          <w:p w14:paraId="3838099A" w14:textId="5AA74DF8" w:rsidR="004E1E2E" w:rsidRPr="00AD43C4" w:rsidRDefault="004E1E2E" w:rsidP="00AA1AA6">
            <w:pPr>
              <w:rPr>
                <w:rFonts w:asciiTheme="minorHAnsi" w:hAnsiTheme="minorHAnsi" w:cstheme="minorHAnsi"/>
                <w:szCs w:val="24"/>
              </w:rPr>
            </w:pPr>
          </w:p>
        </w:tc>
        <w:tc>
          <w:tcPr>
            <w:tcW w:w="5041" w:type="dxa"/>
          </w:tcPr>
          <w:p w14:paraId="58D52E4A" w14:textId="329DC0B1" w:rsidR="004E1E2E" w:rsidRPr="00AD43C4" w:rsidRDefault="00AB7E3D" w:rsidP="00AA1AA6">
            <w:pPr>
              <w:rPr>
                <w:rFonts w:asciiTheme="minorHAnsi" w:hAnsiTheme="minorHAnsi" w:cstheme="minorHAnsi"/>
                <w:szCs w:val="24"/>
              </w:rPr>
            </w:pPr>
            <w:r>
              <w:rPr>
                <w:rFonts w:asciiTheme="minorHAnsi" w:hAnsiTheme="minorHAnsi" w:cstheme="minorHAnsi"/>
                <w:szCs w:val="24"/>
              </w:rPr>
              <w:t xml:space="preserve">John led us in a moment of prayer following the Merger Presentation. </w:t>
            </w:r>
          </w:p>
        </w:tc>
        <w:tc>
          <w:tcPr>
            <w:tcW w:w="2425" w:type="dxa"/>
          </w:tcPr>
          <w:p w14:paraId="055DA274" w14:textId="77777777" w:rsidR="004E1E2E" w:rsidRPr="00AD43C4" w:rsidRDefault="004E1E2E" w:rsidP="00AA1AA6">
            <w:pPr>
              <w:rPr>
                <w:rFonts w:asciiTheme="minorHAnsi" w:hAnsiTheme="minorHAnsi" w:cstheme="minorHAnsi"/>
                <w:szCs w:val="24"/>
              </w:rPr>
            </w:pPr>
          </w:p>
        </w:tc>
      </w:tr>
      <w:tr w:rsidR="00025D2D" w:rsidRPr="00AD43C4" w14:paraId="43D99FC9" w14:textId="77777777" w:rsidTr="00B97B93">
        <w:trPr>
          <w:trHeight w:val="920"/>
        </w:trPr>
        <w:tc>
          <w:tcPr>
            <w:tcW w:w="0" w:type="auto"/>
          </w:tcPr>
          <w:p w14:paraId="030608F8" w14:textId="77777777" w:rsidR="00025D2D" w:rsidRPr="00AD43C4" w:rsidRDefault="00025D2D" w:rsidP="00025D2D">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Approval of Agenda, Previous Minutes </w:t>
            </w:r>
          </w:p>
          <w:p w14:paraId="5A003542" w14:textId="1992B1CB" w:rsidR="00025D2D" w:rsidRDefault="00025D2D" w:rsidP="00025D2D">
            <w:pPr>
              <w:pStyle w:val="ListParagraph"/>
              <w:ind w:left="720" w:firstLine="0"/>
              <w:rPr>
                <w:rFonts w:asciiTheme="minorHAnsi" w:hAnsiTheme="minorHAnsi" w:cstheme="minorHAnsi"/>
                <w:b/>
                <w:sz w:val="24"/>
                <w:szCs w:val="24"/>
              </w:rPr>
            </w:pPr>
            <w:r w:rsidRPr="00AD43C4">
              <w:rPr>
                <w:rFonts w:asciiTheme="minorHAnsi" w:hAnsiTheme="minorHAnsi" w:cstheme="minorHAnsi"/>
                <w:b/>
                <w:sz w:val="24"/>
                <w:szCs w:val="24"/>
              </w:rPr>
              <w:t>and Accept All Reports</w:t>
            </w:r>
          </w:p>
        </w:tc>
        <w:tc>
          <w:tcPr>
            <w:tcW w:w="2759" w:type="dxa"/>
          </w:tcPr>
          <w:p w14:paraId="5508173E" w14:textId="19855AD6" w:rsidR="00025D2D" w:rsidRPr="00025D2D" w:rsidRDefault="00025D2D" w:rsidP="00025D2D">
            <w:pPr>
              <w:rPr>
                <w:rFonts w:cstheme="minorHAnsi"/>
                <w:szCs w:val="24"/>
              </w:rPr>
            </w:pPr>
            <w:r w:rsidRPr="00025D2D">
              <w:rPr>
                <w:rFonts w:asciiTheme="minorHAnsi" w:hAnsiTheme="minorHAnsi" w:cstheme="minorHAnsi"/>
                <w:szCs w:val="24"/>
              </w:rPr>
              <w:t>David Savage</w:t>
            </w:r>
          </w:p>
        </w:tc>
        <w:tc>
          <w:tcPr>
            <w:tcW w:w="5041" w:type="dxa"/>
          </w:tcPr>
          <w:p w14:paraId="32707F70" w14:textId="77777777" w:rsidR="00025D2D" w:rsidRPr="00B97B93" w:rsidRDefault="00025D2D" w:rsidP="00025D2D">
            <w:pPr>
              <w:rPr>
                <w:rFonts w:ascii="Arial" w:hAnsi="Arial" w:cs="Arial"/>
                <w:color w:val="202124"/>
                <w:sz w:val="22"/>
                <w:szCs w:val="22"/>
                <w:shd w:val="clear" w:color="auto" w:fill="FFFFFF"/>
              </w:rPr>
            </w:pPr>
          </w:p>
        </w:tc>
        <w:tc>
          <w:tcPr>
            <w:tcW w:w="2425" w:type="dxa"/>
          </w:tcPr>
          <w:p w14:paraId="20D5C454" w14:textId="1D56EA7A" w:rsidR="00025D2D" w:rsidRDefault="00025D2D" w:rsidP="00025D2D">
            <w:pPr>
              <w:rPr>
                <w:rFonts w:cstheme="minorHAnsi"/>
                <w:b/>
                <w:bCs/>
                <w:sz w:val="20"/>
              </w:rPr>
            </w:pPr>
            <w:r>
              <w:rPr>
                <w:rFonts w:asciiTheme="minorHAnsi" w:hAnsiTheme="minorHAnsi" w:cstheme="minorHAnsi"/>
                <w:szCs w:val="24"/>
              </w:rPr>
              <w:t xml:space="preserve">Motion to </w:t>
            </w:r>
            <w:proofErr w:type="gramStart"/>
            <w:r>
              <w:rPr>
                <w:rFonts w:asciiTheme="minorHAnsi" w:hAnsiTheme="minorHAnsi" w:cstheme="minorHAnsi"/>
                <w:szCs w:val="24"/>
              </w:rPr>
              <w:t>approved</w:t>
            </w:r>
            <w:proofErr w:type="gramEnd"/>
            <w:r>
              <w:rPr>
                <w:rFonts w:asciiTheme="minorHAnsi" w:hAnsiTheme="minorHAnsi" w:cstheme="minorHAnsi"/>
                <w:szCs w:val="24"/>
              </w:rPr>
              <w:t xml:space="preserve"> the agenda, previous minutes and accept all reports. Brent. Seconded. John</w:t>
            </w:r>
            <w:proofErr w:type="gramStart"/>
            <w:r>
              <w:rPr>
                <w:rFonts w:asciiTheme="minorHAnsi" w:hAnsiTheme="minorHAnsi" w:cstheme="minorHAnsi"/>
                <w:szCs w:val="24"/>
              </w:rPr>
              <w:t xml:space="preserve">.  </w:t>
            </w:r>
            <w:proofErr w:type="gramEnd"/>
            <w:r>
              <w:rPr>
                <w:rFonts w:asciiTheme="minorHAnsi" w:hAnsiTheme="minorHAnsi" w:cstheme="minorHAnsi"/>
                <w:szCs w:val="24"/>
              </w:rPr>
              <w:t xml:space="preserve">Carried. </w:t>
            </w:r>
          </w:p>
        </w:tc>
      </w:tr>
      <w:tr w:rsidR="00025D2D" w:rsidRPr="00AD43C4" w14:paraId="39AB3C37" w14:textId="77777777" w:rsidTr="00B97B93">
        <w:trPr>
          <w:trHeight w:val="920"/>
        </w:trPr>
        <w:tc>
          <w:tcPr>
            <w:tcW w:w="0" w:type="auto"/>
          </w:tcPr>
          <w:p w14:paraId="5B29A84F" w14:textId="1CFA45C7" w:rsidR="00025D2D" w:rsidRDefault="00025D2D" w:rsidP="00025D2D">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Board Chair Remarks</w:t>
            </w:r>
          </w:p>
        </w:tc>
        <w:tc>
          <w:tcPr>
            <w:tcW w:w="2759" w:type="dxa"/>
          </w:tcPr>
          <w:p w14:paraId="682AC68C" w14:textId="6B874411" w:rsidR="00025D2D" w:rsidRPr="00025D2D" w:rsidRDefault="00025D2D" w:rsidP="00025D2D">
            <w:pPr>
              <w:rPr>
                <w:rFonts w:asciiTheme="minorHAnsi" w:hAnsiTheme="minorHAnsi" w:cstheme="minorHAnsi"/>
                <w:szCs w:val="24"/>
              </w:rPr>
            </w:pPr>
            <w:r w:rsidRPr="00025D2D">
              <w:rPr>
                <w:rFonts w:asciiTheme="minorHAnsi" w:hAnsiTheme="minorHAnsi" w:cstheme="minorHAnsi"/>
                <w:szCs w:val="24"/>
              </w:rPr>
              <w:t>David Savage</w:t>
            </w:r>
          </w:p>
        </w:tc>
        <w:tc>
          <w:tcPr>
            <w:tcW w:w="5041" w:type="dxa"/>
          </w:tcPr>
          <w:p w14:paraId="5988E623" w14:textId="7CF89C84" w:rsidR="00025D2D" w:rsidRPr="00B97B93" w:rsidRDefault="00025D2D" w:rsidP="00025D2D">
            <w:pPr>
              <w:rPr>
                <w:rFonts w:ascii="Arial" w:hAnsi="Arial" w:cs="Arial"/>
                <w:color w:val="202124"/>
                <w:sz w:val="22"/>
                <w:szCs w:val="22"/>
                <w:shd w:val="clear" w:color="auto" w:fill="FFFFFF"/>
              </w:rPr>
            </w:pPr>
            <w:r w:rsidRPr="00B97B93">
              <w:rPr>
                <w:rFonts w:ascii="Arial" w:hAnsi="Arial" w:cs="Arial"/>
                <w:color w:val="202124"/>
                <w:sz w:val="22"/>
                <w:szCs w:val="22"/>
                <w:shd w:val="clear" w:color="auto" w:fill="FFFFFF"/>
              </w:rPr>
              <w:t xml:space="preserve">I am always so impressed and proud of the thoughtful, open, and respectful communication that occurs with our Executive Director, Consultants, Community and Board Members especially when difficult subjects and decisions are being discussed. I believe this approach contributes significantly to the positive culture of SMH, the supportive work environment for staff and a demonstrated commitment to the high level of care provided to those we have the privilege of serving. </w:t>
            </w:r>
          </w:p>
          <w:p w14:paraId="73F1A4AE" w14:textId="77777777" w:rsidR="00025D2D" w:rsidRPr="00B97B93" w:rsidRDefault="00025D2D" w:rsidP="00025D2D">
            <w:pPr>
              <w:rPr>
                <w:rFonts w:ascii="Arial" w:hAnsi="Arial" w:cs="Arial"/>
                <w:color w:val="202124"/>
                <w:sz w:val="22"/>
                <w:szCs w:val="22"/>
                <w:shd w:val="clear" w:color="auto" w:fill="FFFFFF"/>
              </w:rPr>
            </w:pPr>
            <w:r w:rsidRPr="00B97B93">
              <w:rPr>
                <w:rFonts w:ascii="Arial" w:hAnsi="Arial" w:cs="Arial"/>
                <w:color w:val="202124"/>
                <w:sz w:val="22"/>
                <w:szCs w:val="22"/>
                <w:shd w:val="clear" w:color="auto" w:fill="FFFFFF"/>
              </w:rPr>
              <w:t>Over this past year a significant amount of work continued to be done in the Board Committees resulting in a stronger organization in terms of positive culture, management infrastructure, a positive financial position, and the fostering of solid partnerships as well as having an ever-increasing respected profile in the community and at all levels of government. This has enabled us as an organization to make well informed and though out decisions to ensure that SMH will be able to continue to meet the changing supports required for those in need in our community.</w:t>
            </w:r>
          </w:p>
          <w:p w14:paraId="4C0FDF9F" w14:textId="2A6E1CD1" w:rsidR="00025D2D" w:rsidRPr="00025D2D" w:rsidRDefault="00025D2D" w:rsidP="00025D2D">
            <w:pPr>
              <w:rPr>
                <w:rFonts w:ascii="Arial" w:hAnsi="Arial" w:cs="Arial"/>
                <w:color w:val="202124"/>
                <w:sz w:val="22"/>
                <w:szCs w:val="22"/>
                <w:shd w:val="clear" w:color="auto" w:fill="FFFFFF"/>
              </w:rPr>
            </w:pPr>
            <w:r w:rsidRPr="00B97B93">
              <w:rPr>
                <w:rFonts w:ascii="Arial" w:hAnsi="Arial" w:cs="Arial"/>
                <w:color w:val="202124"/>
                <w:sz w:val="22"/>
                <w:szCs w:val="22"/>
                <w:shd w:val="clear" w:color="auto" w:fill="FFFFFF"/>
              </w:rPr>
              <w:t>SMH is small in comparison to some other like organizations, but we make a big impact!</w:t>
            </w:r>
          </w:p>
        </w:tc>
        <w:tc>
          <w:tcPr>
            <w:tcW w:w="2425" w:type="dxa"/>
          </w:tcPr>
          <w:p w14:paraId="1802ACC8" w14:textId="77777777" w:rsidR="00025D2D" w:rsidRDefault="00025D2D" w:rsidP="00025D2D">
            <w:pPr>
              <w:rPr>
                <w:rFonts w:cstheme="minorHAnsi"/>
                <w:b/>
                <w:bCs/>
                <w:sz w:val="20"/>
              </w:rPr>
            </w:pPr>
          </w:p>
        </w:tc>
      </w:tr>
      <w:tr w:rsidR="00025D2D" w:rsidRPr="00AD43C4" w14:paraId="31A6D802" w14:textId="77777777" w:rsidTr="00B97B93">
        <w:trPr>
          <w:trHeight w:val="920"/>
        </w:trPr>
        <w:tc>
          <w:tcPr>
            <w:tcW w:w="0" w:type="auto"/>
          </w:tcPr>
          <w:p w14:paraId="19F1D8FB" w14:textId="55BB1859" w:rsidR="00025D2D" w:rsidRPr="00AD43C4" w:rsidRDefault="00025D2D" w:rsidP="00025D2D">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lastRenderedPageBreak/>
              <w:t xml:space="preserve">Child Care Innovation Task Force. </w:t>
            </w:r>
          </w:p>
        </w:tc>
        <w:tc>
          <w:tcPr>
            <w:tcW w:w="2759" w:type="dxa"/>
          </w:tcPr>
          <w:p w14:paraId="6E1DD7F1" w14:textId="33D1E865" w:rsidR="00025D2D" w:rsidRPr="00AD43C4" w:rsidRDefault="00025D2D" w:rsidP="00025D2D">
            <w:pPr>
              <w:rPr>
                <w:rFonts w:asciiTheme="minorHAnsi" w:hAnsiTheme="minorHAnsi" w:cstheme="minorHAnsi"/>
                <w:szCs w:val="24"/>
              </w:rPr>
            </w:pPr>
            <w:r>
              <w:rPr>
                <w:rFonts w:asciiTheme="minorHAnsi" w:hAnsiTheme="minorHAnsi" w:cstheme="minorHAnsi"/>
                <w:szCs w:val="24"/>
              </w:rPr>
              <w:t>Mary Burnett</w:t>
            </w:r>
          </w:p>
        </w:tc>
        <w:tc>
          <w:tcPr>
            <w:tcW w:w="5041" w:type="dxa"/>
          </w:tcPr>
          <w:p w14:paraId="37BE784C" w14:textId="53A95FB0" w:rsidR="00025D2D" w:rsidRDefault="00025D2D" w:rsidP="00025D2D">
            <w:pPr>
              <w:rPr>
                <w:rFonts w:asciiTheme="minorHAnsi" w:hAnsiTheme="minorHAnsi" w:cstheme="minorHAnsi"/>
                <w:szCs w:val="24"/>
              </w:rPr>
            </w:pPr>
            <w:r>
              <w:rPr>
                <w:rFonts w:asciiTheme="minorHAnsi" w:hAnsiTheme="minorHAnsi" w:cstheme="minorHAnsi"/>
                <w:szCs w:val="24"/>
              </w:rPr>
              <w:t xml:space="preserve">Mary opened the discussion by restating the motion that was then seconded by John. Several questions arose regarding the obligation to employ the staff of SPDC and the impact of culture. Staff from SPDC will bring their seniority comes with them. It was agreed that the issue of culture in any merger can throw wrenches in the process. </w:t>
            </w:r>
          </w:p>
          <w:p w14:paraId="09F232B0" w14:textId="6CA117AA" w:rsidR="00025D2D" w:rsidRPr="00AD43C4" w:rsidRDefault="00025D2D" w:rsidP="00025D2D">
            <w:pPr>
              <w:rPr>
                <w:rFonts w:asciiTheme="minorHAnsi" w:hAnsiTheme="minorHAnsi" w:cstheme="minorHAnsi"/>
                <w:szCs w:val="24"/>
              </w:rPr>
            </w:pPr>
            <w:r>
              <w:rPr>
                <w:rFonts w:asciiTheme="minorHAnsi" w:hAnsiTheme="minorHAnsi" w:cstheme="minorHAnsi"/>
                <w:szCs w:val="24"/>
              </w:rPr>
              <w:t xml:space="preserve">Jamie shared that the Finance Committee was not able to endorse the merger as one member of the committee did not support the merger. Jamie and </w:t>
            </w:r>
            <w:proofErr w:type="spellStart"/>
            <w:r>
              <w:rPr>
                <w:rFonts w:asciiTheme="minorHAnsi" w:hAnsiTheme="minorHAnsi" w:cstheme="minorHAnsi"/>
                <w:szCs w:val="24"/>
              </w:rPr>
              <w:t>Kudzie</w:t>
            </w:r>
            <w:proofErr w:type="spellEnd"/>
            <w:r>
              <w:rPr>
                <w:rFonts w:asciiTheme="minorHAnsi" w:hAnsiTheme="minorHAnsi" w:cstheme="minorHAnsi"/>
                <w:szCs w:val="24"/>
              </w:rPr>
              <w:t xml:space="preserve"> met with our lawyers and had an opportunity to strengthen wording around liability which allayed some of the </w:t>
            </w:r>
            <w:proofErr w:type="gramStart"/>
            <w:r>
              <w:rPr>
                <w:rFonts w:asciiTheme="minorHAnsi" w:hAnsiTheme="minorHAnsi" w:cstheme="minorHAnsi"/>
                <w:szCs w:val="24"/>
              </w:rPr>
              <w:t>committee’s  concerns</w:t>
            </w:r>
            <w:proofErr w:type="gramEnd"/>
            <w:r>
              <w:rPr>
                <w:rFonts w:asciiTheme="minorHAnsi" w:hAnsiTheme="minorHAnsi" w:cstheme="minorHAnsi"/>
                <w:szCs w:val="24"/>
              </w:rPr>
              <w:t xml:space="preserve">. Jamie and </w:t>
            </w:r>
            <w:proofErr w:type="spellStart"/>
            <w:r>
              <w:rPr>
                <w:rFonts w:asciiTheme="minorHAnsi" w:hAnsiTheme="minorHAnsi" w:cstheme="minorHAnsi"/>
                <w:szCs w:val="24"/>
              </w:rPr>
              <w:t>Kudzie</w:t>
            </w:r>
            <w:proofErr w:type="spellEnd"/>
            <w:r>
              <w:rPr>
                <w:rFonts w:asciiTheme="minorHAnsi" w:hAnsiTheme="minorHAnsi" w:cstheme="minorHAnsi"/>
                <w:szCs w:val="24"/>
              </w:rPr>
              <w:t xml:space="preserve"> both support this merger</w:t>
            </w:r>
            <w:proofErr w:type="gramStart"/>
            <w:r>
              <w:rPr>
                <w:rFonts w:asciiTheme="minorHAnsi" w:hAnsiTheme="minorHAnsi" w:cstheme="minorHAnsi"/>
                <w:szCs w:val="24"/>
              </w:rPr>
              <w:t xml:space="preserve">.  </w:t>
            </w:r>
            <w:proofErr w:type="gramEnd"/>
            <w:r>
              <w:rPr>
                <w:rFonts w:asciiTheme="minorHAnsi" w:hAnsiTheme="minorHAnsi" w:cstheme="minorHAnsi"/>
                <w:szCs w:val="24"/>
              </w:rPr>
              <w:t>Jamie and David spoke to the fact that the risk of this merger is less than the potential risk to our reputation should the process of merging stop at this point in time</w:t>
            </w:r>
            <w:proofErr w:type="gramStart"/>
            <w:r>
              <w:rPr>
                <w:rFonts w:asciiTheme="minorHAnsi" w:hAnsiTheme="minorHAnsi" w:cstheme="minorHAnsi"/>
                <w:szCs w:val="24"/>
              </w:rPr>
              <w:t xml:space="preserve">.  </w:t>
            </w:r>
            <w:proofErr w:type="gramEnd"/>
            <w:r>
              <w:rPr>
                <w:rFonts w:asciiTheme="minorHAnsi" w:hAnsiTheme="minorHAnsi" w:cstheme="minorHAnsi"/>
                <w:szCs w:val="24"/>
              </w:rPr>
              <w:t xml:space="preserve">John shared that on numerous occasions the committee stopped and asked itself was it doing the right thing. Every time his concerns were allayed and what really tipped his concerns in favour of supporting the merger was the improved benefits to staff of </w:t>
            </w:r>
            <w:proofErr w:type="gramStart"/>
            <w:r>
              <w:rPr>
                <w:rFonts w:asciiTheme="minorHAnsi" w:hAnsiTheme="minorHAnsi" w:cstheme="minorHAnsi"/>
                <w:szCs w:val="24"/>
              </w:rPr>
              <w:t>SMH  (</w:t>
            </w:r>
            <w:proofErr w:type="gramEnd"/>
            <w:r>
              <w:rPr>
                <w:rFonts w:asciiTheme="minorHAnsi" w:hAnsiTheme="minorHAnsi" w:cstheme="minorHAnsi"/>
                <w:szCs w:val="24"/>
              </w:rPr>
              <w:t xml:space="preserve">e.g. introduction of a matching Group RSP). </w:t>
            </w:r>
          </w:p>
        </w:tc>
        <w:tc>
          <w:tcPr>
            <w:tcW w:w="2425" w:type="dxa"/>
          </w:tcPr>
          <w:p w14:paraId="7541B9F2" w14:textId="5CDC9A47" w:rsidR="00025D2D" w:rsidRPr="00B97B93" w:rsidRDefault="00025D2D" w:rsidP="00025D2D">
            <w:pPr>
              <w:rPr>
                <w:rFonts w:asciiTheme="minorHAnsi" w:hAnsiTheme="minorHAnsi" w:cstheme="minorHAnsi"/>
                <w:sz w:val="20"/>
              </w:rPr>
            </w:pPr>
            <w:r>
              <w:rPr>
                <w:rFonts w:asciiTheme="minorHAnsi" w:hAnsiTheme="minorHAnsi" w:cstheme="minorHAnsi"/>
                <w:b/>
                <w:bCs/>
                <w:sz w:val="20"/>
              </w:rPr>
              <w:t>M</w:t>
            </w:r>
            <w:r w:rsidRPr="00B97B93">
              <w:rPr>
                <w:rFonts w:asciiTheme="minorHAnsi" w:hAnsiTheme="minorHAnsi" w:cstheme="minorHAnsi"/>
                <w:b/>
                <w:bCs/>
                <w:sz w:val="20"/>
              </w:rPr>
              <w:t xml:space="preserve">OTION:  To support the recommendation of the Child Care Innovation Task </w:t>
            </w:r>
            <w:r>
              <w:rPr>
                <w:rFonts w:asciiTheme="minorHAnsi" w:hAnsiTheme="minorHAnsi" w:cstheme="minorHAnsi"/>
                <w:b/>
                <w:bCs/>
                <w:sz w:val="20"/>
              </w:rPr>
              <w:t>F</w:t>
            </w:r>
            <w:r w:rsidRPr="00B97B93">
              <w:rPr>
                <w:rFonts w:asciiTheme="minorHAnsi" w:hAnsiTheme="minorHAnsi" w:cstheme="minorHAnsi"/>
                <w:b/>
                <w:bCs/>
                <w:sz w:val="20"/>
              </w:rPr>
              <w:t>orce approv</w:t>
            </w:r>
            <w:r>
              <w:rPr>
                <w:rFonts w:asciiTheme="minorHAnsi" w:hAnsiTheme="minorHAnsi" w:cstheme="minorHAnsi"/>
                <w:b/>
                <w:bCs/>
                <w:sz w:val="20"/>
              </w:rPr>
              <w:t>ing</w:t>
            </w:r>
            <w:r w:rsidRPr="00B97B93">
              <w:rPr>
                <w:rFonts w:asciiTheme="minorHAnsi" w:hAnsiTheme="minorHAnsi" w:cstheme="minorHAnsi"/>
                <w:b/>
                <w:bCs/>
                <w:sz w:val="20"/>
              </w:rPr>
              <w:t xml:space="preserve"> the merger between St. Peter’s Daycare Hamilton and St. Matthew’s House; and to approve the Memorandum of Understanding with an attestation signed by the St. Peter’s Day Care Board of Directors confirming a risk assessment of historical liabilities has been conducted amongst board and staff members of the Day Care; and confirming purchase of 24 months of an Extended Reporting Period for the SPDC insurance coverage. </w:t>
            </w:r>
            <w:r>
              <w:rPr>
                <w:rFonts w:asciiTheme="minorHAnsi" w:hAnsiTheme="minorHAnsi" w:cstheme="minorHAnsi"/>
                <w:b/>
                <w:bCs/>
                <w:sz w:val="20"/>
              </w:rPr>
              <w:t>Mary. Seconded. John.</w:t>
            </w:r>
          </w:p>
          <w:p w14:paraId="2B8F4069" w14:textId="279853C7" w:rsidR="00025D2D" w:rsidRPr="00B97B93" w:rsidRDefault="00025D2D" w:rsidP="00025D2D">
            <w:pPr>
              <w:rPr>
                <w:rFonts w:asciiTheme="minorHAnsi" w:hAnsiTheme="minorHAnsi" w:cstheme="minorHAnsi"/>
                <w:sz w:val="20"/>
              </w:rPr>
            </w:pPr>
            <w:r w:rsidRPr="00B97B93">
              <w:rPr>
                <w:rFonts w:asciiTheme="minorHAnsi" w:hAnsiTheme="minorHAnsi" w:cstheme="minorHAnsi"/>
                <w:sz w:val="20"/>
              </w:rPr>
              <w:t> </w:t>
            </w:r>
            <w:r>
              <w:rPr>
                <w:rFonts w:asciiTheme="minorHAnsi" w:hAnsiTheme="minorHAnsi" w:cstheme="minorHAnsi"/>
                <w:sz w:val="20"/>
              </w:rPr>
              <w:t>Lilian sent her vote in favour of this motion by email. All others present voted to support the merger. One abstention due to a declared conflict of interest (Bill)</w:t>
            </w:r>
            <w:proofErr w:type="gramStart"/>
            <w:r>
              <w:rPr>
                <w:rFonts w:asciiTheme="minorHAnsi" w:hAnsiTheme="minorHAnsi" w:cstheme="minorHAnsi"/>
                <w:sz w:val="20"/>
              </w:rPr>
              <w:t xml:space="preserve">.  </w:t>
            </w:r>
            <w:proofErr w:type="gramEnd"/>
            <w:r>
              <w:rPr>
                <w:rFonts w:asciiTheme="minorHAnsi" w:hAnsiTheme="minorHAnsi" w:cstheme="minorHAnsi"/>
                <w:sz w:val="20"/>
              </w:rPr>
              <w:t>Carried.</w:t>
            </w:r>
          </w:p>
        </w:tc>
      </w:tr>
      <w:tr w:rsidR="00025D2D" w:rsidRPr="00AD43C4" w14:paraId="3618A196" w14:textId="77777777" w:rsidTr="00B97B93">
        <w:trPr>
          <w:trHeight w:val="920"/>
        </w:trPr>
        <w:tc>
          <w:tcPr>
            <w:tcW w:w="0" w:type="auto"/>
          </w:tcPr>
          <w:p w14:paraId="7FAD9507" w14:textId="77777777" w:rsidR="00025D2D" w:rsidRPr="00AD43C4" w:rsidRDefault="00025D2D" w:rsidP="00025D2D">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Finance </w:t>
            </w:r>
          </w:p>
        </w:tc>
        <w:tc>
          <w:tcPr>
            <w:tcW w:w="2759" w:type="dxa"/>
          </w:tcPr>
          <w:p w14:paraId="413B2FC5" w14:textId="30810C1F" w:rsidR="00025D2D" w:rsidRPr="00AD43C4" w:rsidRDefault="00025D2D" w:rsidP="00025D2D">
            <w:pPr>
              <w:rPr>
                <w:rFonts w:asciiTheme="minorHAnsi" w:hAnsiTheme="minorHAnsi" w:cstheme="minorHAnsi"/>
                <w:szCs w:val="24"/>
              </w:rPr>
            </w:pPr>
            <w:r w:rsidRPr="00AD43C4">
              <w:rPr>
                <w:rFonts w:asciiTheme="minorHAnsi" w:hAnsiTheme="minorHAnsi" w:cstheme="minorHAnsi"/>
                <w:szCs w:val="24"/>
              </w:rPr>
              <w:t>James Andrew</w:t>
            </w:r>
          </w:p>
        </w:tc>
        <w:tc>
          <w:tcPr>
            <w:tcW w:w="5041" w:type="dxa"/>
          </w:tcPr>
          <w:p w14:paraId="6C61A62E" w14:textId="585308F7" w:rsidR="00025D2D" w:rsidRPr="00AD43C4" w:rsidRDefault="00025D2D" w:rsidP="00025D2D">
            <w:pPr>
              <w:rPr>
                <w:rFonts w:asciiTheme="minorHAnsi" w:hAnsiTheme="minorHAnsi" w:cstheme="minorHAnsi"/>
                <w:szCs w:val="24"/>
              </w:rPr>
            </w:pPr>
            <w:r w:rsidRPr="00AD43C4">
              <w:rPr>
                <w:rFonts w:asciiTheme="minorHAnsi" w:hAnsiTheme="minorHAnsi" w:cstheme="minorHAnsi"/>
                <w:szCs w:val="24"/>
              </w:rPr>
              <w:t>See attached</w:t>
            </w:r>
          </w:p>
          <w:p w14:paraId="16A466B8" w14:textId="34AD033A" w:rsidR="00025D2D" w:rsidRPr="00AD43C4" w:rsidRDefault="00025D2D" w:rsidP="00025D2D">
            <w:pPr>
              <w:rPr>
                <w:rFonts w:asciiTheme="minorHAnsi" w:hAnsiTheme="minorHAnsi" w:cstheme="minorHAnsi"/>
                <w:szCs w:val="24"/>
              </w:rPr>
            </w:pPr>
          </w:p>
        </w:tc>
        <w:tc>
          <w:tcPr>
            <w:tcW w:w="2425" w:type="dxa"/>
          </w:tcPr>
          <w:p w14:paraId="3C0565A1" w14:textId="7893404E" w:rsidR="00025D2D" w:rsidRPr="00AD43C4" w:rsidRDefault="00025D2D" w:rsidP="00025D2D">
            <w:pPr>
              <w:rPr>
                <w:rFonts w:asciiTheme="minorHAnsi" w:hAnsiTheme="minorHAnsi" w:cstheme="minorHAnsi"/>
                <w:szCs w:val="24"/>
              </w:rPr>
            </w:pPr>
            <w:r>
              <w:rPr>
                <w:rFonts w:asciiTheme="minorHAnsi" w:hAnsiTheme="minorHAnsi" w:cstheme="minorHAnsi"/>
                <w:szCs w:val="24"/>
              </w:rPr>
              <w:t>New auditor required for this fiscal</w:t>
            </w:r>
            <w:proofErr w:type="gramStart"/>
            <w:r>
              <w:rPr>
                <w:rFonts w:asciiTheme="minorHAnsi" w:hAnsiTheme="minorHAnsi" w:cstheme="minorHAnsi"/>
                <w:szCs w:val="24"/>
              </w:rPr>
              <w:t xml:space="preserve">.  </w:t>
            </w:r>
            <w:proofErr w:type="gramEnd"/>
            <w:r>
              <w:rPr>
                <w:rFonts w:asciiTheme="minorHAnsi" w:hAnsiTheme="minorHAnsi" w:cstheme="minorHAnsi"/>
                <w:szCs w:val="24"/>
              </w:rPr>
              <w:t>Jamie to reach out to SPDC auditor and Mary to make introduction of Gibb-</w:t>
            </w:r>
            <w:proofErr w:type="spellStart"/>
            <w:r>
              <w:rPr>
                <w:rFonts w:asciiTheme="minorHAnsi" w:hAnsiTheme="minorHAnsi" w:cstheme="minorHAnsi"/>
                <w:szCs w:val="24"/>
              </w:rPr>
              <w:t>Widdis</w:t>
            </w:r>
            <w:proofErr w:type="spellEnd"/>
            <w:r>
              <w:rPr>
                <w:rFonts w:asciiTheme="minorHAnsi" w:hAnsiTheme="minorHAnsi" w:cstheme="minorHAnsi"/>
                <w:szCs w:val="24"/>
              </w:rPr>
              <w:t xml:space="preserve"> to Jamie. </w:t>
            </w:r>
          </w:p>
        </w:tc>
      </w:tr>
      <w:tr w:rsidR="00025D2D" w:rsidRPr="00AD43C4" w14:paraId="133407AD" w14:textId="77777777" w:rsidTr="00B97B93">
        <w:trPr>
          <w:trHeight w:val="920"/>
        </w:trPr>
        <w:tc>
          <w:tcPr>
            <w:tcW w:w="0" w:type="auto"/>
          </w:tcPr>
          <w:p w14:paraId="69FBD7FF" w14:textId="77777777" w:rsidR="00025D2D" w:rsidRPr="00AD43C4" w:rsidRDefault="00025D2D" w:rsidP="00025D2D">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lastRenderedPageBreak/>
              <w:t xml:space="preserve">Governance  </w:t>
            </w:r>
          </w:p>
        </w:tc>
        <w:tc>
          <w:tcPr>
            <w:tcW w:w="2759" w:type="dxa"/>
          </w:tcPr>
          <w:p w14:paraId="7D9A500A" w14:textId="563DFF98" w:rsidR="00025D2D" w:rsidRPr="00AD43C4" w:rsidRDefault="00025D2D" w:rsidP="00025D2D">
            <w:pPr>
              <w:rPr>
                <w:rFonts w:asciiTheme="minorHAnsi" w:hAnsiTheme="minorHAnsi" w:cstheme="minorHAnsi"/>
                <w:szCs w:val="24"/>
              </w:rPr>
            </w:pPr>
            <w:r w:rsidRPr="00AD43C4">
              <w:rPr>
                <w:rFonts w:asciiTheme="minorHAnsi" w:hAnsiTheme="minorHAnsi" w:cstheme="minorHAnsi"/>
                <w:szCs w:val="24"/>
              </w:rPr>
              <w:t>Bill Mous</w:t>
            </w:r>
          </w:p>
        </w:tc>
        <w:tc>
          <w:tcPr>
            <w:tcW w:w="5041" w:type="dxa"/>
          </w:tcPr>
          <w:p w14:paraId="23FD79E2" w14:textId="6D4BF27E" w:rsidR="00025D2D" w:rsidRPr="00AD43C4" w:rsidRDefault="00025D2D" w:rsidP="00025D2D">
            <w:pPr>
              <w:rPr>
                <w:rFonts w:asciiTheme="minorHAnsi" w:hAnsiTheme="minorHAnsi" w:cstheme="minorHAnsi"/>
                <w:szCs w:val="24"/>
              </w:rPr>
            </w:pPr>
            <w:r>
              <w:rPr>
                <w:rFonts w:asciiTheme="minorHAnsi" w:hAnsiTheme="minorHAnsi" w:cstheme="minorHAnsi"/>
                <w:szCs w:val="24"/>
              </w:rPr>
              <w:t>No matters for the board this evening.</w:t>
            </w:r>
          </w:p>
        </w:tc>
        <w:tc>
          <w:tcPr>
            <w:tcW w:w="2425" w:type="dxa"/>
          </w:tcPr>
          <w:p w14:paraId="4E399C75" w14:textId="77777777" w:rsidR="00025D2D" w:rsidRPr="00AD43C4" w:rsidRDefault="00025D2D" w:rsidP="00025D2D">
            <w:pPr>
              <w:rPr>
                <w:rFonts w:asciiTheme="minorHAnsi" w:hAnsiTheme="minorHAnsi" w:cstheme="minorHAnsi"/>
                <w:szCs w:val="24"/>
              </w:rPr>
            </w:pPr>
          </w:p>
        </w:tc>
      </w:tr>
      <w:tr w:rsidR="00025D2D" w:rsidRPr="00AD43C4" w14:paraId="4B5B79AC" w14:textId="77777777" w:rsidTr="00B97B93">
        <w:trPr>
          <w:trHeight w:val="920"/>
        </w:trPr>
        <w:tc>
          <w:tcPr>
            <w:tcW w:w="0" w:type="auto"/>
          </w:tcPr>
          <w:p w14:paraId="4E174326" w14:textId="77777777" w:rsidR="00025D2D" w:rsidRPr="00AD43C4" w:rsidRDefault="00025D2D" w:rsidP="00025D2D">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Strategic Planning</w:t>
            </w:r>
          </w:p>
        </w:tc>
        <w:tc>
          <w:tcPr>
            <w:tcW w:w="2759" w:type="dxa"/>
          </w:tcPr>
          <w:p w14:paraId="6D77F7B2" w14:textId="7EB41B29" w:rsidR="00025D2D" w:rsidRPr="00AD43C4" w:rsidRDefault="00025D2D" w:rsidP="00025D2D">
            <w:pPr>
              <w:rPr>
                <w:rFonts w:asciiTheme="minorHAnsi" w:hAnsiTheme="minorHAnsi" w:cstheme="minorHAnsi"/>
                <w:szCs w:val="24"/>
              </w:rPr>
            </w:pPr>
            <w:r w:rsidRPr="00AD43C4">
              <w:rPr>
                <w:rFonts w:asciiTheme="minorHAnsi" w:hAnsiTheme="minorHAnsi" w:cstheme="minorHAnsi"/>
                <w:szCs w:val="24"/>
              </w:rPr>
              <w:t>Elizabeth Wensley</w:t>
            </w:r>
          </w:p>
        </w:tc>
        <w:tc>
          <w:tcPr>
            <w:tcW w:w="5041" w:type="dxa"/>
          </w:tcPr>
          <w:p w14:paraId="2E666146" w14:textId="40D8155A" w:rsidR="00025D2D" w:rsidRPr="00AD43C4" w:rsidRDefault="00025D2D" w:rsidP="00025D2D">
            <w:pPr>
              <w:rPr>
                <w:rFonts w:asciiTheme="minorHAnsi" w:hAnsiTheme="minorHAnsi" w:cstheme="minorHAnsi"/>
                <w:szCs w:val="24"/>
              </w:rPr>
            </w:pPr>
            <w:r>
              <w:rPr>
                <w:rFonts w:asciiTheme="minorHAnsi" w:hAnsiTheme="minorHAnsi" w:cstheme="minorHAnsi"/>
                <w:szCs w:val="24"/>
              </w:rPr>
              <w:t xml:space="preserve">Nothing further to add. </w:t>
            </w:r>
          </w:p>
        </w:tc>
        <w:tc>
          <w:tcPr>
            <w:tcW w:w="2425" w:type="dxa"/>
          </w:tcPr>
          <w:p w14:paraId="28AE8CC7" w14:textId="77777777" w:rsidR="00025D2D" w:rsidRPr="00AD43C4" w:rsidRDefault="00025D2D" w:rsidP="00025D2D">
            <w:pPr>
              <w:rPr>
                <w:rFonts w:asciiTheme="minorHAnsi" w:hAnsiTheme="minorHAnsi" w:cstheme="minorHAnsi"/>
                <w:szCs w:val="24"/>
              </w:rPr>
            </w:pPr>
          </w:p>
        </w:tc>
      </w:tr>
      <w:tr w:rsidR="00025D2D" w:rsidRPr="00AD43C4" w14:paraId="6D158389" w14:textId="77777777" w:rsidTr="00B97B93">
        <w:trPr>
          <w:trHeight w:val="920"/>
        </w:trPr>
        <w:tc>
          <w:tcPr>
            <w:tcW w:w="0" w:type="auto"/>
          </w:tcPr>
          <w:p w14:paraId="0F578AFD" w14:textId="77777777" w:rsidR="00025D2D" w:rsidRPr="00AD43C4" w:rsidRDefault="00025D2D" w:rsidP="00025D2D">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Fund Development</w:t>
            </w:r>
          </w:p>
        </w:tc>
        <w:tc>
          <w:tcPr>
            <w:tcW w:w="2759" w:type="dxa"/>
          </w:tcPr>
          <w:p w14:paraId="2C7BB4AC" w14:textId="5E1168C7" w:rsidR="00025D2D" w:rsidRPr="00AD43C4" w:rsidRDefault="00025D2D" w:rsidP="00025D2D">
            <w:pPr>
              <w:rPr>
                <w:rFonts w:asciiTheme="minorHAnsi" w:hAnsiTheme="minorHAnsi" w:cstheme="minorHAnsi"/>
                <w:szCs w:val="24"/>
              </w:rPr>
            </w:pPr>
            <w:r w:rsidRPr="00AD43C4">
              <w:rPr>
                <w:rFonts w:asciiTheme="minorHAnsi" w:hAnsiTheme="minorHAnsi" w:cstheme="minorHAnsi"/>
                <w:szCs w:val="24"/>
              </w:rPr>
              <w:t>John Watts</w:t>
            </w:r>
          </w:p>
        </w:tc>
        <w:tc>
          <w:tcPr>
            <w:tcW w:w="5041" w:type="dxa"/>
          </w:tcPr>
          <w:p w14:paraId="4503D491" w14:textId="77777777" w:rsidR="00025D2D" w:rsidRDefault="00025D2D" w:rsidP="00025D2D">
            <w:pPr>
              <w:rPr>
                <w:rFonts w:asciiTheme="minorHAnsi" w:hAnsiTheme="minorHAnsi" w:cstheme="minorHAnsi"/>
                <w:szCs w:val="24"/>
              </w:rPr>
            </w:pPr>
            <w:r>
              <w:rPr>
                <w:rFonts w:asciiTheme="minorHAnsi" w:hAnsiTheme="minorHAnsi" w:cstheme="minorHAnsi"/>
                <w:szCs w:val="24"/>
              </w:rPr>
              <w:t>Improved stewardship activities going on</w:t>
            </w:r>
            <w:proofErr w:type="gramStart"/>
            <w:r>
              <w:rPr>
                <w:rFonts w:asciiTheme="minorHAnsi" w:hAnsiTheme="minorHAnsi" w:cstheme="minorHAnsi"/>
                <w:szCs w:val="24"/>
              </w:rPr>
              <w:t xml:space="preserve">.  </w:t>
            </w:r>
            <w:proofErr w:type="gramEnd"/>
            <w:r>
              <w:rPr>
                <w:rFonts w:asciiTheme="minorHAnsi" w:hAnsiTheme="minorHAnsi" w:cstheme="minorHAnsi"/>
                <w:szCs w:val="24"/>
              </w:rPr>
              <w:t xml:space="preserve">Upcoming event at the Phoenix at McMaster. </w:t>
            </w:r>
          </w:p>
          <w:p w14:paraId="20CEFD22" w14:textId="4E224A5A" w:rsidR="00025D2D" w:rsidRPr="00AD43C4" w:rsidRDefault="00025D2D" w:rsidP="00025D2D">
            <w:pPr>
              <w:rPr>
                <w:rFonts w:asciiTheme="minorHAnsi" w:hAnsiTheme="minorHAnsi" w:cstheme="minorHAnsi"/>
                <w:szCs w:val="24"/>
              </w:rPr>
            </w:pPr>
            <w:r>
              <w:rPr>
                <w:rFonts w:asciiTheme="minorHAnsi" w:hAnsiTheme="minorHAnsi" w:cstheme="minorHAnsi"/>
                <w:szCs w:val="24"/>
              </w:rPr>
              <w:t>Various members of this group have been playing at film stars to help with the capital campaign. Video shot today.</w:t>
            </w:r>
          </w:p>
        </w:tc>
        <w:tc>
          <w:tcPr>
            <w:tcW w:w="2425" w:type="dxa"/>
          </w:tcPr>
          <w:p w14:paraId="3FD1C23D" w14:textId="77777777" w:rsidR="00025D2D" w:rsidRPr="00AD43C4" w:rsidRDefault="00025D2D" w:rsidP="00025D2D">
            <w:pPr>
              <w:rPr>
                <w:rFonts w:asciiTheme="minorHAnsi" w:hAnsiTheme="minorHAnsi" w:cstheme="minorHAnsi"/>
                <w:szCs w:val="24"/>
              </w:rPr>
            </w:pPr>
          </w:p>
        </w:tc>
      </w:tr>
      <w:tr w:rsidR="00025D2D" w:rsidRPr="00AD43C4" w14:paraId="2A33A83D" w14:textId="77777777" w:rsidTr="00B97B93">
        <w:trPr>
          <w:trHeight w:val="958"/>
        </w:trPr>
        <w:tc>
          <w:tcPr>
            <w:tcW w:w="0" w:type="auto"/>
          </w:tcPr>
          <w:p w14:paraId="6D6415C1" w14:textId="0806408C" w:rsidR="00025D2D" w:rsidRPr="00AD43C4" w:rsidRDefault="00025D2D" w:rsidP="00025D2D">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Capital Projects and Facilities</w:t>
            </w:r>
          </w:p>
        </w:tc>
        <w:tc>
          <w:tcPr>
            <w:tcW w:w="2759" w:type="dxa"/>
          </w:tcPr>
          <w:p w14:paraId="33A37809" w14:textId="585DEE78" w:rsidR="00025D2D" w:rsidRPr="00AD43C4" w:rsidRDefault="00025D2D" w:rsidP="00025D2D">
            <w:pPr>
              <w:rPr>
                <w:rFonts w:asciiTheme="minorHAnsi" w:hAnsiTheme="minorHAnsi" w:cstheme="minorHAnsi"/>
                <w:szCs w:val="24"/>
              </w:rPr>
            </w:pPr>
            <w:r w:rsidRPr="00AD43C4">
              <w:rPr>
                <w:rFonts w:asciiTheme="minorHAnsi" w:hAnsiTheme="minorHAnsi" w:cstheme="minorHAnsi"/>
                <w:szCs w:val="24"/>
              </w:rPr>
              <w:t xml:space="preserve">Brent Bentham </w:t>
            </w:r>
          </w:p>
        </w:tc>
        <w:tc>
          <w:tcPr>
            <w:tcW w:w="5041" w:type="dxa"/>
          </w:tcPr>
          <w:p w14:paraId="4EE7B565" w14:textId="7697C493" w:rsidR="00025D2D" w:rsidRPr="00AD43C4" w:rsidRDefault="00025D2D" w:rsidP="00025D2D">
            <w:pPr>
              <w:rPr>
                <w:rFonts w:asciiTheme="minorHAnsi" w:hAnsiTheme="minorHAnsi" w:cstheme="minorHAnsi"/>
                <w:szCs w:val="24"/>
              </w:rPr>
            </w:pPr>
            <w:r>
              <w:rPr>
                <w:rFonts w:asciiTheme="minorHAnsi" w:hAnsiTheme="minorHAnsi" w:cstheme="minorHAnsi"/>
                <w:szCs w:val="24"/>
              </w:rPr>
              <w:t xml:space="preserve">Funding announcement to be made this week. Phase 2 of the Green Cities Foundation got underway this past week (playground and parking lot improvements). David brought coffee and donuts every day! </w:t>
            </w:r>
          </w:p>
        </w:tc>
        <w:tc>
          <w:tcPr>
            <w:tcW w:w="2425" w:type="dxa"/>
          </w:tcPr>
          <w:p w14:paraId="2A26B67D" w14:textId="77777777" w:rsidR="00025D2D" w:rsidRPr="00AD43C4" w:rsidRDefault="00025D2D" w:rsidP="00025D2D">
            <w:pPr>
              <w:rPr>
                <w:rFonts w:asciiTheme="minorHAnsi" w:hAnsiTheme="minorHAnsi" w:cstheme="minorHAnsi"/>
                <w:szCs w:val="24"/>
              </w:rPr>
            </w:pPr>
          </w:p>
        </w:tc>
      </w:tr>
      <w:tr w:rsidR="00025D2D" w:rsidRPr="00AD43C4" w14:paraId="18DBC067" w14:textId="77777777" w:rsidTr="00B97B93">
        <w:trPr>
          <w:trHeight w:val="958"/>
        </w:trPr>
        <w:tc>
          <w:tcPr>
            <w:tcW w:w="0" w:type="auto"/>
          </w:tcPr>
          <w:p w14:paraId="23B208DF" w14:textId="77777777" w:rsidR="00025D2D" w:rsidRPr="00AD43C4" w:rsidRDefault="00025D2D" w:rsidP="00025D2D">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Executive Director’s Report </w:t>
            </w:r>
          </w:p>
        </w:tc>
        <w:tc>
          <w:tcPr>
            <w:tcW w:w="2759" w:type="dxa"/>
          </w:tcPr>
          <w:p w14:paraId="000B1914" w14:textId="170C578C" w:rsidR="00025D2D" w:rsidRPr="00AD43C4" w:rsidRDefault="00025D2D" w:rsidP="00025D2D">
            <w:pPr>
              <w:rPr>
                <w:rFonts w:asciiTheme="minorHAnsi" w:hAnsiTheme="minorHAnsi" w:cstheme="minorHAnsi"/>
                <w:szCs w:val="24"/>
              </w:rPr>
            </w:pPr>
            <w:r w:rsidRPr="00AD43C4">
              <w:rPr>
                <w:rFonts w:asciiTheme="minorHAnsi" w:hAnsiTheme="minorHAnsi" w:cstheme="minorHAnsi"/>
                <w:szCs w:val="24"/>
              </w:rPr>
              <w:t>Renée Wetselaar</w:t>
            </w:r>
          </w:p>
        </w:tc>
        <w:tc>
          <w:tcPr>
            <w:tcW w:w="5041" w:type="dxa"/>
          </w:tcPr>
          <w:p w14:paraId="44CDB203" w14:textId="6DA94670" w:rsidR="00025D2D" w:rsidRPr="00AD43C4" w:rsidRDefault="00025D2D" w:rsidP="00025D2D">
            <w:pPr>
              <w:rPr>
                <w:rFonts w:asciiTheme="minorHAnsi" w:hAnsiTheme="minorHAnsi" w:cstheme="minorHAnsi"/>
                <w:szCs w:val="24"/>
              </w:rPr>
            </w:pPr>
            <w:r>
              <w:rPr>
                <w:rFonts w:asciiTheme="minorHAnsi" w:hAnsiTheme="minorHAnsi" w:cstheme="minorHAnsi"/>
                <w:szCs w:val="24"/>
              </w:rPr>
              <w:t xml:space="preserve">Renee reported that she had nothing additional to add to tonight’s discussion. </w:t>
            </w:r>
          </w:p>
        </w:tc>
        <w:tc>
          <w:tcPr>
            <w:tcW w:w="2425" w:type="dxa"/>
          </w:tcPr>
          <w:p w14:paraId="2232FB34" w14:textId="77777777" w:rsidR="00025D2D" w:rsidRPr="00AD43C4" w:rsidRDefault="00025D2D" w:rsidP="00025D2D">
            <w:pPr>
              <w:rPr>
                <w:rFonts w:asciiTheme="minorHAnsi" w:hAnsiTheme="minorHAnsi" w:cstheme="minorHAnsi"/>
                <w:szCs w:val="24"/>
              </w:rPr>
            </w:pPr>
          </w:p>
        </w:tc>
      </w:tr>
      <w:tr w:rsidR="00025D2D" w:rsidRPr="00AD43C4" w14:paraId="3D66DF44" w14:textId="77777777" w:rsidTr="00B97B93">
        <w:trPr>
          <w:trHeight w:val="958"/>
        </w:trPr>
        <w:tc>
          <w:tcPr>
            <w:tcW w:w="0" w:type="auto"/>
          </w:tcPr>
          <w:p w14:paraId="4170DFF9" w14:textId="77777777" w:rsidR="00025D2D" w:rsidRPr="00AD43C4" w:rsidRDefault="00025D2D" w:rsidP="00025D2D">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Other Business </w:t>
            </w:r>
          </w:p>
        </w:tc>
        <w:tc>
          <w:tcPr>
            <w:tcW w:w="2759" w:type="dxa"/>
          </w:tcPr>
          <w:p w14:paraId="224D21E9" w14:textId="158DC8FA" w:rsidR="00025D2D" w:rsidRPr="00AD43C4" w:rsidRDefault="00025D2D" w:rsidP="00025D2D">
            <w:pPr>
              <w:rPr>
                <w:rFonts w:asciiTheme="minorHAnsi" w:hAnsiTheme="minorHAnsi" w:cstheme="minorHAnsi"/>
                <w:szCs w:val="24"/>
              </w:rPr>
            </w:pPr>
            <w:r w:rsidRPr="00AD43C4">
              <w:rPr>
                <w:rFonts w:asciiTheme="minorHAnsi" w:hAnsiTheme="minorHAnsi" w:cstheme="minorHAnsi"/>
                <w:szCs w:val="24"/>
              </w:rPr>
              <w:t>David Savage</w:t>
            </w:r>
          </w:p>
        </w:tc>
        <w:tc>
          <w:tcPr>
            <w:tcW w:w="5041" w:type="dxa"/>
          </w:tcPr>
          <w:p w14:paraId="2A25B0D8" w14:textId="77777777" w:rsidR="009171BC" w:rsidRDefault="00025D2D" w:rsidP="00025D2D">
            <w:pPr>
              <w:rPr>
                <w:rFonts w:asciiTheme="minorHAnsi" w:hAnsiTheme="minorHAnsi" w:cstheme="minorHAnsi"/>
                <w:szCs w:val="24"/>
              </w:rPr>
            </w:pPr>
            <w:r>
              <w:rPr>
                <w:rFonts w:asciiTheme="minorHAnsi" w:hAnsiTheme="minorHAnsi" w:cstheme="minorHAnsi"/>
                <w:szCs w:val="24"/>
              </w:rPr>
              <w:t xml:space="preserve"> </w:t>
            </w:r>
          </w:p>
          <w:p w14:paraId="4C0A77A5" w14:textId="77777777" w:rsidR="009171BC" w:rsidRDefault="009171BC" w:rsidP="00025D2D">
            <w:pPr>
              <w:rPr>
                <w:rFonts w:asciiTheme="minorHAnsi" w:hAnsiTheme="minorHAnsi" w:cstheme="minorHAnsi"/>
                <w:szCs w:val="24"/>
              </w:rPr>
            </w:pPr>
            <w:r>
              <w:rPr>
                <w:rFonts w:asciiTheme="minorHAnsi" w:hAnsiTheme="minorHAnsi" w:cstheme="minorHAnsi"/>
                <w:szCs w:val="24"/>
              </w:rPr>
              <w:t>Reminder of Positive Space Training Session #1 on January 12</w:t>
            </w:r>
            <w:r w:rsidRPr="009171BC">
              <w:rPr>
                <w:rFonts w:asciiTheme="minorHAnsi" w:hAnsiTheme="minorHAnsi" w:cstheme="minorHAnsi"/>
                <w:szCs w:val="24"/>
                <w:vertAlign w:val="superscript"/>
              </w:rPr>
              <w:t>th</w:t>
            </w:r>
            <w:r>
              <w:rPr>
                <w:rFonts w:asciiTheme="minorHAnsi" w:hAnsiTheme="minorHAnsi" w:cstheme="minorHAnsi"/>
                <w:szCs w:val="24"/>
              </w:rPr>
              <w:t>.</w:t>
            </w:r>
          </w:p>
          <w:p w14:paraId="44732C48" w14:textId="77777777" w:rsidR="009171BC" w:rsidRDefault="009171BC" w:rsidP="00025D2D">
            <w:pPr>
              <w:rPr>
                <w:rFonts w:asciiTheme="minorHAnsi" w:hAnsiTheme="minorHAnsi" w:cstheme="minorHAnsi"/>
                <w:szCs w:val="24"/>
              </w:rPr>
            </w:pPr>
          </w:p>
          <w:p w14:paraId="041AA1F1" w14:textId="489CDA65" w:rsidR="00025D2D" w:rsidRPr="00AD43C4" w:rsidRDefault="009171BC" w:rsidP="00025D2D">
            <w:pPr>
              <w:rPr>
                <w:rFonts w:asciiTheme="minorHAnsi" w:hAnsiTheme="minorHAnsi" w:cstheme="minorHAnsi"/>
                <w:szCs w:val="24"/>
              </w:rPr>
            </w:pPr>
            <w:r>
              <w:rPr>
                <w:rFonts w:asciiTheme="minorHAnsi" w:hAnsiTheme="minorHAnsi" w:cstheme="minorHAnsi"/>
                <w:szCs w:val="24"/>
              </w:rPr>
              <w:t xml:space="preserve">Discussion of need to go In Camera. </w:t>
            </w:r>
          </w:p>
        </w:tc>
        <w:tc>
          <w:tcPr>
            <w:tcW w:w="2425" w:type="dxa"/>
          </w:tcPr>
          <w:p w14:paraId="13CADD42" w14:textId="77777777" w:rsidR="00025D2D" w:rsidRDefault="00025D2D" w:rsidP="00025D2D">
            <w:pPr>
              <w:rPr>
                <w:rFonts w:asciiTheme="minorHAnsi" w:hAnsiTheme="minorHAnsi" w:cstheme="minorHAnsi"/>
                <w:szCs w:val="24"/>
              </w:rPr>
            </w:pPr>
            <w:r>
              <w:rPr>
                <w:rFonts w:asciiTheme="minorHAnsi" w:hAnsiTheme="minorHAnsi" w:cstheme="minorHAnsi"/>
                <w:szCs w:val="24"/>
              </w:rPr>
              <w:t>Motion to go in camera</w:t>
            </w:r>
            <w:proofErr w:type="gramStart"/>
            <w:r>
              <w:rPr>
                <w:rFonts w:asciiTheme="minorHAnsi" w:hAnsiTheme="minorHAnsi" w:cstheme="minorHAnsi"/>
                <w:szCs w:val="24"/>
              </w:rPr>
              <w:t xml:space="preserve">.  </w:t>
            </w:r>
            <w:proofErr w:type="gramEnd"/>
            <w:r>
              <w:rPr>
                <w:rFonts w:asciiTheme="minorHAnsi" w:hAnsiTheme="minorHAnsi" w:cstheme="minorHAnsi"/>
                <w:szCs w:val="24"/>
              </w:rPr>
              <w:t>Bill</w:t>
            </w:r>
            <w:proofErr w:type="gramStart"/>
            <w:r>
              <w:rPr>
                <w:rFonts w:asciiTheme="minorHAnsi" w:hAnsiTheme="minorHAnsi" w:cstheme="minorHAnsi"/>
                <w:szCs w:val="24"/>
              </w:rPr>
              <w:t xml:space="preserve">.  </w:t>
            </w:r>
            <w:proofErr w:type="gramEnd"/>
            <w:r>
              <w:rPr>
                <w:rFonts w:asciiTheme="minorHAnsi" w:hAnsiTheme="minorHAnsi" w:cstheme="minorHAnsi"/>
                <w:szCs w:val="24"/>
              </w:rPr>
              <w:t xml:space="preserve">Seconded. Elizabeth. Carried. </w:t>
            </w:r>
          </w:p>
          <w:p w14:paraId="0CC35A2B" w14:textId="017DB92D" w:rsidR="00025D2D" w:rsidRPr="00AD43C4" w:rsidRDefault="00025D2D" w:rsidP="00025D2D">
            <w:pPr>
              <w:rPr>
                <w:rFonts w:asciiTheme="minorHAnsi" w:hAnsiTheme="minorHAnsi" w:cstheme="minorHAnsi"/>
                <w:szCs w:val="24"/>
              </w:rPr>
            </w:pPr>
            <w:r>
              <w:rPr>
                <w:rFonts w:asciiTheme="minorHAnsi" w:hAnsiTheme="minorHAnsi" w:cstheme="minorHAnsi"/>
                <w:szCs w:val="24"/>
              </w:rPr>
              <w:t>Motion to come out of camera</w:t>
            </w:r>
            <w:proofErr w:type="gramStart"/>
            <w:r>
              <w:rPr>
                <w:rFonts w:asciiTheme="minorHAnsi" w:hAnsiTheme="minorHAnsi" w:cstheme="minorHAnsi"/>
                <w:szCs w:val="24"/>
              </w:rPr>
              <w:t xml:space="preserve">.  </w:t>
            </w:r>
            <w:proofErr w:type="gramEnd"/>
            <w:r>
              <w:rPr>
                <w:rFonts w:asciiTheme="minorHAnsi" w:hAnsiTheme="minorHAnsi" w:cstheme="minorHAnsi"/>
                <w:szCs w:val="24"/>
              </w:rPr>
              <w:t>Bill. Seconded. Christine.</w:t>
            </w:r>
          </w:p>
        </w:tc>
      </w:tr>
      <w:tr w:rsidR="00025D2D" w:rsidRPr="00AD43C4" w14:paraId="27DB57E5" w14:textId="77777777" w:rsidTr="00B97B93">
        <w:trPr>
          <w:trHeight w:val="958"/>
        </w:trPr>
        <w:tc>
          <w:tcPr>
            <w:tcW w:w="0" w:type="auto"/>
          </w:tcPr>
          <w:p w14:paraId="4D752A86" w14:textId="77777777" w:rsidR="00025D2D" w:rsidRPr="00AD43C4" w:rsidRDefault="00025D2D" w:rsidP="00025D2D">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 Adjourn/Date of Next Meeting </w:t>
            </w:r>
          </w:p>
        </w:tc>
        <w:tc>
          <w:tcPr>
            <w:tcW w:w="2759" w:type="dxa"/>
          </w:tcPr>
          <w:p w14:paraId="22ED2A14" w14:textId="12411E3D" w:rsidR="00025D2D" w:rsidRPr="00AD43C4" w:rsidRDefault="00025D2D" w:rsidP="00025D2D">
            <w:pPr>
              <w:rPr>
                <w:rFonts w:asciiTheme="minorHAnsi" w:hAnsiTheme="minorHAnsi" w:cstheme="minorHAnsi"/>
                <w:szCs w:val="24"/>
              </w:rPr>
            </w:pPr>
          </w:p>
        </w:tc>
        <w:tc>
          <w:tcPr>
            <w:tcW w:w="5041" w:type="dxa"/>
          </w:tcPr>
          <w:p w14:paraId="7F73FB1B" w14:textId="3FDB524F" w:rsidR="00025D2D" w:rsidRPr="00AD43C4" w:rsidRDefault="00025D2D" w:rsidP="00025D2D">
            <w:pPr>
              <w:rPr>
                <w:rFonts w:asciiTheme="minorHAnsi" w:hAnsiTheme="minorHAnsi" w:cstheme="minorHAnsi"/>
                <w:szCs w:val="24"/>
              </w:rPr>
            </w:pPr>
            <w:r w:rsidRPr="00AD43C4">
              <w:rPr>
                <w:rFonts w:asciiTheme="minorHAnsi" w:hAnsiTheme="minorHAnsi" w:cstheme="minorHAnsi"/>
                <w:szCs w:val="24"/>
              </w:rPr>
              <w:t xml:space="preserve">Wednesday, </w:t>
            </w:r>
            <w:r>
              <w:rPr>
                <w:rFonts w:asciiTheme="minorHAnsi" w:hAnsiTheme="minorHAnsi" w:cstheme="minorHAnsi"/>
                <w:szCs w:val="24"/>
              </w:rPr>
              <w:t>December</w:t>
            </w:r>
            <w:r w:rsidRPr="00AD43C4">
              <w:rPr>
                <w:rFonts w:asciiTheme="minorHAnsi" w:hAnsiTheme="minorHAnsi" w:cstheme="minorHAnsi"/>
                <w:szCs w:val="24"/>
              </w:rPr>
              <w:t xml:space="preserve"> </w:t>
            </w:r>
            <w:r>
              <w:rPr>
                <w:rFonts w:asciiTheme="minorHAnsi" w:hAnsiTheme="minorHAnsi" w:cstheme="minorHAnsi"/>
                <w:szCs w:val="24"/>
              </w:rPr>
              <w:t>15</w:t>
            </w:r>
            <w:r w:rsidRPr="00AD43C4">
              <w:rPr>
                <w:rFonts w:asciiTheme="minorHAnsi" w:hAnsiTheme="minorHAnsi" w:cstheme="minorHAnsi"/>
                <w:szCs w:val="24"/>
              </w:rPr>
              <w:t>, 2021, at 5:30 via Zoom.</w:t>
            </w:r>
          </w:p>
          <w:p w14:paraId="6F6D5746" w14:textId="2AB5263D" w:rsidR="00025D2D" w:rsidRPr="00AD43C4" w:rsidRDefault="00025D2D" w:rsidP="00025D2D">
            <w:pPr>
              <w:rPr>
                <w:rFonts w:asciiTheme="minorHAnsi" w:hAnsiTheme="minorHAnsi" w:cstheme="minorHAnsi"/>
                <w:szCs w:val="24"/>
              </w:rPr>
            </w:pPr>
            <w:r>
              <w:rPr>
                <w:rFonts w:asciiTheme="minorHAnsi" w:hAnsiTheme="minorHAnsi" w:cstheme="minorHAnsi"/>
                <w:szCs w:val="24"/>
              </w:rPr>
              <w:t>Reminder of Positive Space Training on January 12</w:t>
            </w:r>
            <w:proofErr w:type="gramStart"/>
            <w:r w:rsidRPr="00DA69E1">
              <w:rPr>
                <w:rFonts w:asciiTheme="minorHAnsi" w:hAnsiTheme="minorHAnsi" w:cstheme="minorHAnsi"/>
                <w:szCs w:val="24"/>
                <w:vertAlign w:val="superscript"/>
              </w:rPr>
              <w:t>th</w:t>
            </w:r>
            <w:r>
              <w:rPr>
                <w:rFonts w:asciiTheme="minorHAnsi" w:hAnsiTheme="minorHAnsi" w:cstheme="minorHAnsi"/>
                <w:szCs w:val="24"/>
              </w:rPr>
              <w:t xml:space="preserve"> .</w:t>
            </w:r>
            <w:proofErr w:type="gramEnd"/>
            <w:r>
              <w:rPr>
                <w:rFonts w:asciiTheme="minorHAnsi" w:hAnsiTheme="minorHAnsi" w:cstheme="minorHAnsi"/>
                <w:szCs w:val="24"/>
              </w:rPr>
              <w:t xml:space="preserve">  </w:t>
            </w:r>
            <w:r>
              <w:rPr>
                <w:rFonts w:asciiTheme="minorHAnsi" w:hAnsiTheme="minorHAnsi" w:cstheme="minorHAnsi"/>
                <w:szCs w:val="24"/>
              </w:rPr>
              <w:br/>
            </w:r>
          </w:p>
          <w:p w14:paraId="2398F46B" w14:textId="269A6BC5" w:rsidR="00025D2D" w:rsidRPr="00AD43C4" w:rsidRDefault="00025D2D" w:rsidP="00025D2D">
            <w:pPr>
              <w:rPr>
                <w:rFonts w:asciiTheme="minorHAnsi" w:hAnsiTheme="minorHAnsi" w:cstheme="minorHAnsi"/>
                <w:szCs w:val="24"/>
              </w:rPr>
            </w:pPr>
          </w:p>
        </w:tc>
        <w:tc>
          <w:tcPr>
            <w:tcW w:w="2425" w:type="dxa"/>
          </w:tcPr>
          <w:p w14:paraId="3DE57C38" w14:textId="0288A9C3" w:rsidR="00025D2D" w:rsidRPr="00AD43C4" w:rsidRDefault="009171BC" w:rsidP="00025D2D">
            <w:pPr>
              <w:rPr>
                <w:rFonts w:asciiTheme="minorHAnsi" w:hAnsiTheme="minorHAnsi" w:cstheme="minorHAnsi"/>
                <w:szCs w:val="24"/>
              </w:rPr>
            </w:pPr>
            <w:r>
              <w:rPr>
                <w:rFonts w:asciiTheme="minorHAnsi" w:hAnsiTheme="minorHAnsi" w:cstheme="minorHAnsi"/>
                <w:szCs w:val="24"/>
              </w:rPr>
              <w:t>Motion to adjourn</w:t>
            </w:r>
            <w:proofErr w:type="gramStart"/>
            <w:r>
              <w:rPr>
                <w:rFonts w:asciiTheme="minorHAnsi" w:hAnsiTheme="minorHAnsi" w:cstheme="minorHAnsi"/>
                <w:szCs w:val="24"/>
              </w:rPr>
              <w:t xml:space="preserve">.  </w:t>
            </w:r>
            <w:proofErr w:type="gramEnd"/>
            <w:r>
              <w:rPr>
                <w:rFonts w:asciiTheme="minorHAnsi" w:hAnsiTheme="minorHAnsi" w:cstheme="minorHAnsi"/>
                <w:szCs w:val="24"/>
              </w:rPr>
              <w:t>Bill. Seconded. Jamie. Carried.</w:t>
            </w:r>
          </w:p>
        </w:tc>
      </w:tr>
    </w:tbl>
    <w:p w14:paraId="1BBAB3C1" w14:textId="77777777" w:rsidR="00D41429" w:rsidRPr="00AD43C4" w:rsidRDefault="00D41429">
      <w:pPr>
        <w:rPr>
          <w:rFonts w:cstheme="minorHAnsi"/>
          <w:szCs w:val="24"/>
        </w:rPr>
      </w:pPr>
    </w:p>
    <w:sectPr w:rsidR="00D41429" w:rsidRPr="00AD43C4" w:rsidSect="00A12509">
      <w:headerReference w:type="default" r:id="rId7"/>
      <w:pgSz w:w="15840" w:h="12240" w:orient="landscape"/>
      <w:pgMar w:top="1440" w:right="1440" w:bottom="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BE69C" w14:textId="77777777" w:rsidR="00D17339" w:rsidRDefault="00D17339">
      <w:pPr>
        <w:spacing w:after="0" w:line="240" w:lineRule="auto"/>
      </w:pPr>
      <w:r>
        <w:separator/>
      </w:r>
    </w:p>
  </w:endnote>
  <w:endnote w:type="continuationSeparator" w:id="0">
    <w:p w14:paraId="1E9B9BF8" w14:textId="77777777" w:rsidR="00D17339" w:rsidRDefault="00D17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5AC24" w14:textId="77777777" w:rsidR="00D17339" w:rsidRDefault="00D17339">
      <w:pPr>
        <w:spacing w:after="0" w:line="240" w:lineRule="auto"/>
      </w:pPr>
      <w:r>
        <w:separator/>
      </w:r>
    </w:p>
  </w:footnote>
  <w:footnote w:type="continuationSeparator" w:id="0">
    <w:p w14:paraId="06DE24C3" w14:textId="77777777" w:rsidR="00D17339" w:rsidRDefault="00D173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30C5" w14:textId="77777777" w:rsidR="003D5A4A" w:rsidRDefault="007D0FF8" w:rsidP="003D5A4A">
    <w:pPr>
      <w:pStyle w:val="Header"/>
      <w:jc w:val="center"/>
    </w:pPr>
    <w:r>
      <w:rPr>
        <w:noProof/>
        <w:lang w:eastAsia="en-CA"/>
      </w:rPr>
      <w:drawing>
        <wp:inline distT="0" distB="0" distL="0" distR="0" wp14:anchorId="69E5FA65" wp14:editId="36C3D31A">
          <wp:extent cx="1783080" cy="644049"/>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820988" cy="657741"/>
                  </a:xfrm>
                  <a:prstGeom prst="rect">
                    <a:avLst/>
                  </a:prstGeom>
                </pic:spPr>
              </pic:pic>
            </a:graphicData>
          </a:graphic>
        </wp:inline>
      </w:drawing>
    </w:r>
  </w:p>
  <w:p w14:paraId="23B4BBA0" w14:textId="77777777" w:rsidR="003D5A4A" w:rsidRDefault="00D17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C237F"/>
    <w:multiLevelType w:val="hybridMultilevel"/>
    <w:tmpl w:val="98F44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BB4F3E"/>
    <w:multiLevelType w:val="hybridMultilevel"/>
    <w:tmpl w:val="F65816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4A11A6E"/>
    <w:multiLevelType w:val="hybridMultilevel"/>
    <w:tmpl w:val="F49CAE2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72"/>
    <w:rsid w:val="00025D2D"/>
    <w:rsid w:val="000E4187"/>
    <w:rsid w:val="000F2AD2"/>
    <w:rsid w:val="00123FD5"/>
    <w:rsid w:val="00191C72"/>
    <w:rsid w:val="00195987"/>
    <w:rsid w:val="001F058C"/>
    <w:rsid w:val="002340F1"/>
    <w:rsid w:val="00267504"/>
    <w:rsid w:val="00271479"/>
    <w:rsid w:val="002B1072"/>
    <w:rsid w:val="002D0520"/>
    <w:rsid w:val="00356963"/>
    <w:rsid w:val="0036513A"/>
    <w:rsid w:val="003A4EAE"/>
    <w:rsid w:val="003D2E40"/>
    <w:rsid w:val="003D37F5"/>
    <w:rsid w:val="00420276"/>
    <w:rsid w:val="00421428"/>
    <w:rsid w:val="004516B5"/>
    <w:rsid w:val="00471AC3"/>
    <w:rsid w:val="00487723"/>
    <w:rsid w:val="004D4D5B"/>
    <w:rsid w:val="004E1E2E"/>
    <w:rsid w:val="004E36B8"/>
    <w:rsid w:val="00552692"/>
    <w:rsid w:val="0057478E"/>
    <w:rsid w:val="00585C95"/>
    <w:rsid w:val="005E575C"/>
    <w:rsid w:val="005F252E"/>
    <w:rsid w:val="00605235"/>
    <w:rsid w:val="0065312E"/>
    <w:rsid w:val="006A076D"/>
    <w:rsid w:val="006A75BD"/>
    <w:rsid w:val="006F0702"/>
    <w:rsid w:val="006F1420"/>
    <w:rsid w:val="007D0FF8"/>
    <w:rsid w:val="008761B4"/>
    <w:rsid w:val="008C49AA"/>
    <w:rsid w:val="009171BC"/>
    <w:rsid w:val="009475AC"/>
    <w:rsid w:val="009B56E1"/>
    <w:rsid w:val="00A03C86"/>
    <w:rsid w:val="00A9379E"/>
    <w:rsid w:val="00AA30D6"/>
    <w:rsid w:val="00AB58C4"/>
    <w:rsid w:val="00AB7E3D"/>
    <w:rsid w:val="00AD43C4"/>
    <w:rsid w:val="00B204B2"/>
    <w:rsid w:val="00B20B85"/>
    <w:rsid w:val="00B21281"/>
    <w:rsid w:val="00B219D5"/>
    <w:rsid w:val="00B44C05"/>
    <w:rsid w:val="00B516FE"/>
    <w:rsid w:val="00B81A00"/>
    <w:rsid w:val="00B97B93"/>
    <w:rsid w:val="00BC4BBA"/>
    <w:rsid w:val="00C027B6"/>
    <w:rsid w:val="00C90F92"/>
    <w:rsid w:val="00CB05DD"/>
    <w:rsid w:val="00CF72B6"/>
    <w:rsid w:val="00D10AEF"/>
    <w:rsid w:val="00D17339"/>
    <w:rsid w:val="00D41429"/>
    <w:rsid w:val="00D62430"/>
    <w:rsid w:val="00D67DEB"/>
    <w:rsid w:val="00D749E1"/>
    <w:rsid w:val="00DA69E1"/>
    <w:rsid w:val="00DF6BB5"/>
    <w:rsid w:val="00E00E25"/>
    <w:rsid w:val="00E27017"/>
    <w:rsid w:val="00E82A36"/>
    <w:rsid w:val="00E834A0"/>
    <w:rsid w:val="00EA146B"/>
    <w:rsid w:val="00F51010"/>
    <w:rsid w:val="00FE049C"/>
    <w:rsid w:val="00FE6CF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FFC0"/>
  <w15:chartTrackingRefBased/>
  <w15:docId w15:val="{94812B29-EDC7-4F9E-89A9-0A872892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C72"/>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91C72"/>
    <w:pPr>
      <w:widowControl w:val="0"/>
      <w:autoSpaceDE w:val="0"/>
      <w:autoSpaceDN w:val="0"/>
      <w:spacing w:after="0" w:line="240" w:lineRule="auto"/>
      <w:ind w:left="950" w:hanging="244"/>
    </w:pPr>
    <w:rPr>
      <w:rFonts w:ascii="Trebuchet MS" w:eastAsia="Trebuchet MS" w:hAnsi="Trebuchet MS"/>
      <w:sz w:val="22"/>
      <w:lang w:val="en-US"/>
    </w:rPr>
  </w:style>
  <w:style w:type="paragraph" w:styleId="Header">
    <w:name w:val="header"/>
    <w:basedOn w:val="Normal"/>
    <w:link w:val="HeaderChar"/>
    <w:uiPriority w:val="99"/>
    <w:unhideWhenUsed/>
    <w:rsid w:val="00191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C72"/>
    <w:rPr>
      <w:sz w:val="24"/>
      <w:szCs w:val="20"/>
    </w:rPr>
  </w:style>
  <w:style w:type="table" w:styleId="TableGrid">
    <w:name w:val="Table Grid"/>
    <w:basedOn w:val="TableNormal"/>
    <w:uiPriority w:val="39"/>
    <w:rsid w:val="00191C7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91C72"/>
    <w:pPr>
      <w:spacing w:after="0" w:line="240" w:lineRule="auto"/>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99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Savage</dc:creator>
  <cp:keywords/>
  <dc:description/>
  <cp:lastModifiedBy>Mary Burnett</cp:lastModifiedBy>
  <cp:revision>2</cp:revision>
  <cp:lastPrinted>2021-03-20T02:15:00Z</cp:lastPrinted>
  <dcterms:created xsi:type="dcterms:W3CDTF">2021-11-25T00:14:00Z</dcterms:created>
  <dcterms:modified xsi:type="dcterms:W3CDTF">2021-11-25T00:14:00Z</dcterms:modified>
</cp:coreProperties>
</file>